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5C08C" w14:textId="1C50E063" w:rsidR="00A871FE" w:rsidRPr="00523A00" w:rsidRDefault="00E500D1" w:rsidP="00257970">
      <w:pPr>
        <w:rPr>
          <w:rFonts w:cstheme="minorHAnsi"/>
          <w:highlight w:val="yellow"/>
        </w:rPr>
      </w:pPr>
      <w:r>
        <w:rPr>
          <w:rFonts w:cstheme="minorHAnsi"/>
        </w:rPr>
        <w:t>[</w:t>
      </w:r>
      <w:r w:rsidR="00A871FE" w:rsidRPr="00523A00">
        <w:rPr>
          <w:rFonts w:cstheme="minorHAnsi"/>
          <w:highlight w:val="yellow"/>
        </w:rPr>
        <w:t>INSTRUCTIONS TO EMPLOYERS</w:t>
      </w:r>
    </w:p>
    <w:p w14:paraId="09B89E98" w14:textId="77777777" w:rsidR="00A871FE" w:rsidRPr="00523A00" w:rsidRDefault="00A871FE" w:rsidP="00A871FE">
      <w:pPr>
        <w:rPr>
          <w:rFonts w:cstheme="minorHAnsi"/>
          <w:highlight w:val="yellow"/>
        </w:rPr>
      </w:pPr>
      <w:r w:rsidRPr="00523A00">
        <w:rPr>
          <w:rFonts w:cstheme="minorHAnsi"/>
          <w:highlight w:val="yellow"/>
        </w:rPr>
        <w:t xml:space="preserve">Employers shall provide employees a written description of the proposed private plan in plain language (“plain language guide”) at least two weeks in advance of the vote. For purposes of this requirement, “plain language” shall be defined as reasonably capable of being understood by the recipients of the document. </w:t>
      </w:r>
    </w:p>
    <w:p w14:paraId="67DD2413" w14:textId="77777777" w:rsidR="00DF09DC" w:rsidRPr="00523A00" w:rsidRDefault="00A871FE" w:rsidP="00A871FE">
      <w:pPr>
        <w:rPr>
          <w:rFonts w:cstheme="minorHAnsi"/>
          <w:highlight w:val="yellow"/>
        </w:rPr>
      </w:pPr>
      <w:r w:rsidRPr="00523A00">
        <w:rPr>
          <w:rFonts w:cstheme="minorHAnsi"/>
          <w:highlight w:val="yellow"/>
        </w:rPr>
        <w:t xml:space="preserve">The plain language guide shall include the information in the template below. An employer may add other information the employer wishes to provide to the employees about the plan, such as information about additional benefits and examples, provided such additional information is accurate, complete and non-coercive.  </w:t>
      </w:r>
    </w:p>
    <w:p w14:paraId="0A650DFD" w14:textId="4BFEA744" w:rsidR="00A871FE" w:rsidRPr="00523A00" w:rsidRDefault="00A871FE" w:rsidP="00A871FE">
      <w:pPr>
        <w:rPr>
          <w:rFonts w:cstheme="minorHAnsi"/>
          <w:highlight w:val="yellow"/>
        </w:rPr>
      </w:pPr>
      <w:r w:rsidRPr="00523A00">
        <w:rPr>
          <w:rFonts w:cstheme="minorHAnsi"/>
          <w:highlight w:val="yellow"/>
        </w:rPr>
        <w:t xml:space="preserve">Italicized text in the template indicates language that </w:t>
      </w:r>
      <w:r w:rsidR="00B83836" w:rsidRPr="00523A00">
        <w:rPr>
          <w:rFonts w:cstheme="minorHAnsi"/>
          <w:highlight w:val="yellow"/>
        </w:rPr>
        <w:t>must</w:t>
      </w:r>
      <w:r w:rsidR="00045E79" w:rsidRPr="00523A00">
        <w:rPr>
          <w:rFonts w:cstheme="minorHAnsi"/>
          <w:highlight w:val="yellow"/>
        </w:rPr>
        <w:t xml:space="preserve"> </w:t>
      </w:r>
      <w:r w:rsidRPr="00523A00">
        <w:rPr>
          <w:rFonts w:cstheme="minorHAnsi"/>
          <w:highlight w:val="yellow"/>
        </w:rPr>
        <w:t>be modified by the employer</w:t>
      </w:r>
      <w:r w:rsidR="00733501" w:rsidRPr="00523A00">
        <w:rPr>
          <w:rFonts w:cstheme="minorHAnsi"/>
          <w:highlight w:val="yellow"/>
        </w:rPr>
        <w:t xml:space="preserve"> prior to providing to employees</w:t>
      </w:r>
      <w:r w:rsidRPr="00523A00">
        <w:rPr>
          <w:rFonts w:cstheme="minorHAnsi"/>
          <w:highlight w:val="yellow"/>
        </w:rPr>
        <w:t>.</w:t>
      </w:r>
      <w:r w:rsidR="00DF09DC" w:rsidRPr="00523A00">
        <w:rPr>
          <w:rFonts w:cstheme="minorHAnsi"/>
          <w:highlight w:val="yellow"/>
        </w:rPr>
        <w:t xml:space="preserve">  Braces </w:t>
      </w:r>
      <w:proofErr w:type="gramStart"/>
      <w:r w:rsidR="00DF09DC" w:rsidRPr="00523A00">
        <w:rPr>
          <w:rFonts w:cstheme="minorHAnsi"/>
          <w:highlight w:val="yellow"/>
        </w:rPr>
        <w:t>{ }</w:t>
      </w:r>
      <w:proofErr w:type="gramEnd"/>
      <w:r w:rsidR="00DF09DC" w:rsidRPr="00523A00">
        <w:rPr>
          <w:rFonts w:cstheme="minorHAnsi"/>
          <w:highlight w:val="yellow"/>
        </w:rPr>
        <w:t xml:space="preserve"> denote language that should be replaced or modified to </w:t>
      </w:r>
      <w:r w:rsidR="00704B38" w:rsidRPr="00523A00">
        <w:rPr>
          <w:rFonts w:cstheme="minorHAnsi"/>
          <w:highlight w:val="yellow"/>
        </w:rPr>
        <w:t xml:space="preserve">fit the private plan design.  Brackets </w:t>
      </w:r>
      <w:proofErr w:type="gramStart"/>
      <w:r w:rsidR="00704B38" w:rsidRPr="00523A00">
        <w:rPr>
          <w:rFonts w:cstheme="minorHAnsi"/>
          <w:highlight w:val="yellow"/>
        </w:rPr>
        <w:t>[ ]</w:t>
      </w:r>
      <w:proofErr w:type="gramEnd"/>
      <w:r w:rsidR="00704B38" w:rsidRPr="00523A00">
        <w:rPr>
          <w:rFonts w:cstheme="minorHAnsi"/>
          <w:highlight w:val="yellow"/>
        </w:rPr>
        <w:t xml:space="preserve"> denote additional instructions to the employer when completing the plain language guide.  </w:t>
      </w:r>
    </w:p>
    <w:p w14:paraId="297E8BD8" w14:textId="0363ACB4" w:rsidR="00DB1791" w:rsidRDefault="00DB1791" w:rsidP="00A871FE">
      <w:pPr>
        <w:rPr>
          <w:rFonts w:cstheme="minorHAnsi"/>
        </w:rPr>
      </w:pPr>
      <w:r w:rsidRPr="00523A00">
        <w:rPr>
          <w:rFonts w:cstheme="minorHAnsi"/>
          <w:highlight w:val="yellow"/>
        </w:rPr>
        <w:t xml:space="preserve">Failure to provide the plain language guide with </w:t>
      </w:r>
      <w:r w:rsidR="00983A8A" w:rsidRPr="00523A00">
        <w:rPr>
          <w:rFonts w:cstheme="minorHAnsi"/>
          <w:highlight w:val="yellow"/>
        </w:rPr>
        <w:t>complete and accurate information can lead to a denial of the private plan, requiring the employer to conduct another vote of the Connec</w:t>
      </w:r>
      <w:r w:rsidR="00106F02" w:rsidRPr="00523A00">
        <w:rPr>
          <w:rFonts w:cstheme="minorHAnsi"/>
          <w:highlight w:val="yellow"/>
        </w:rPr>
        <w:t>t</w:t>
      </w:r>
      <w:r w:rsidR="00983A8A" w:rsidRPr="00523A00">
        <w:rPr>
          <w:rFonts w:cstheme="minorHAnsi"/>
          <w:highlight w:val="yellow"/>
        </w:rPr>
        <w:t>icut Employee population</w:t>
      </w:r>
      <w:r w:rsidR="00106F02" w:rsidRPr="00523A00">
        <w:rPr>
          <w:rFonts w:cstheme="minorHAnsi"/>
          <w:highlight w:val="yellow"/>
        </w:rPr>
        <w:t xml:space="preserve"> and reapply for the private plan</w:t>
      </w:r>
      <w:r w:rsidR="00983A8A" w:rsidRPr="00523A00">
        <w:rPr>
          <w:rFonts w:cstheme="minorHAnsi"/>
          <w:highlight w:val="yellow"/>
        </w:rPr>
        <w:t>.</w:t>
      </w:r>
      <w:r w:rsidR="00E500D1" w:rsidRPr="00523A00">
        <w:rPr>
          <w:rFonts w:cstheme="minorHAnsi"/>
          <w:highlight w:val="yellow"/>
        </w:rPr>
        <w:t>]</w:t>
      </w:r>
    </w:p>
    <w:p w14:paraId="61D655DC" w14:textId="77777777" w:rsidR="00A871FE" w:rsidRPr="0073712D" w:rsidRDefault="00A871FE" w:rsidP="00A871FE">
      <w:pPr>
        <w:rPr>
          <w:rFonts w:cstheme="minorHAnsi"/>
        </w:rPr>
      </w:pPr>
    </w:p>
    <w:p w14:paraId="604C777D" w14:textId="6316D150" w:rsidR="000D40FF" w:rsidRPr="0073712D" w:rsidRDefault="000D40FF" w:rsidP="000D40FF">
      <w:pPr>
        <w:widowControl w:val="0"/>
        <w:autoSpaceDE w:val="0"/>
        <w:autoSpaceDN w:val="0"/>
        <w:spacing w:after="0" w:line="240" w:lineRule="auto"/>
        <w:rPr>
          <w:rFonts w:eastAsia="Ubuntu" w:cstheme="minorHAnsi"/>
        </w:rPr>
      </w:pPr>
    </w:p>
    <w:p w14:paraId="7090CD8D" w14:textId="77777777" w:rsidR="000D40FF" w:rsidRPr="0073712D" w:rsidRDefault="000D40FF" w:rsidP="000D40FF">
      <w:pPr>
        <w:widowControl w:val="0"/>
        <w:autoSpaceDE w:val="0"/>
        <w:autoSpaceDN w:val="0"/>
        <w:spacing w:after="0" w:line="240" w:lineRule="auto"/>
        <w:rPr>
          <w:rFonts w:eastAsia="Ubuntu" w:cstheme="minorHAnsi"/>
        </w:rPr>
      </w:pPr>
    </w:p>
    <w:p w14:paraId="7E2A7D93" w14:textId="77777777" w:rsidR="000D40FF" w:rsidRPr="0073712D" w:rsidRDefault="000D40FF" w:rsidP="000D40FF">
      <w:pPr>
        <w:widowControl w:val="0"/>
        <w:autoSpaceDE w:val="0"/>
        <w:autoSpaceDN w:val="0"/>
        <w:spacing w:after="0" w:line="240" w:lineRule="auto"/>
        <w:jc w:val="center"/>
        <w:rPr>
          <w:rFonts w:eastAsia="Ubuntu" w:cstheme="minorHAnsi"/>
        </w:rPr>
      </w:pPr>
      <w:r w:rsidRPr="0073712D">
        <w:rPr>
          <w:rFonts w:eastAsia="Ubuntu" w:cstheme="minorHAnsi"/>
        </w:rPr>
        <w:t>PLAIN LANGUAGE GUIDE</w:t>
      </w:r>
    </w:p>
    <w:p w14:paraId="3F206B36" w14:textId="77777777" w:rsidR="000D40FF" w:rsidRPr="0073712D" w:rsidRDefault="000D40FF" w:rsidP="000D40FF">
      <w:pPr>
        <w:widowControl w:val="0"/>
        <w:autoSpaceDE w:val="0"/>
        <w:autoSpaceDN w:val="0"/>
        <w:spacing w:after="0" w:line="240" w:lineRule="auto"/>
        <w:rPr>
          <w:rFonts w:eastAsia="Ubuntu" w:cstheme="minorHAnsi"/>
        </w:rPr>
      </w:pPr>
    </w:p>
    <w:p w14:paraId="59BDC55E"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INTRODUCTION</w:t>
      </w:r>
    </w:p>
    <w:p w14:paraId="60497D50" w14:textId="77777777" w:rsidR="000D40FF" w:rsidRPr="0073712D" w:rsidRDefault="000D40FF" w:rsidP="000D40FF">
      <w:pPr>
        <w:widowControl w:val="0"/>
        <w:autoSpaceDE w:val="0"/>
        <w:autoSpaceDN w:val="0"/>
        <w:spacing w:after="0" w:line="240" w:lineRule="auto"/>
        <w:rPr>
          <w:rFonts w:eastAsia="Ubuntu" w:cstheme="minorHAnsi"/>
        </w:rPr>
      </w:pPr>
    </w:p>
    <w:p w14:paraId="7E5961EA" w14:textId="590D665F"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i/>
          <w:iCs/>
        </w:rPr>
        <w:t>An Act Concerning Paid Family and Medical Leave</w:t>
      </w:r>
      <w:r w:rsidRPr="0073712D">
        <w:rPr>
          <w:rFonts w:eastAsia="Ubuntu" w:cstheme="minorHAnsi"/>
        </w:rPr>
        <w:t xml:space="preserve"> creates the Paid Family &amp; Medical Leave Insurance Program to provide wage replacement benefits to eligible employees who need to take leave from work for reasons allowed under the Connecticut Family and Medical Leave Act (CT FMLA) or the family violence</w:t>
      </w:r>
      <w:r w:rsidR="006E5D10">
        <w:rPr>
          <w:rFonts w:eastAsia="Ubuntu" w:cstheme="minorHAnsi"/>
        </w:rPr>
        <w:t>/sexual assault</w:t>
      </w:r>
      <w:r w:rsidRPr="0073712D">
        <w:rPr>
          <w:rFonts w:eastAsia="Ubuntu" w:cstheme="minorHAnsi"/>
        </w:rPr>
        <w:t xml:space="preserve"> leave law, specifically: </w:t>
      </w:r>
    </w:p>
    <w:p w14:paraId="61C15E15" w14:textId="77777777" w:rsidR="00706C6E" w:rsidRPr="0070170B" w:rsidRDefault="00706C6E" w:rsidP="00004686">
      <w:pPr>
        <w:widowControl w:val="0"/>
        <w:numPr>
          <w:ilvl w:val="0"/>
          <w:numId w:val="9"/>
        </w:numPr>
        <w:autoSpaceDE w:val="0"/>
        <w:autoSpaceDN w:val="0"/>
        <w:spacing w:before="120" w:after="0" w:line="240" w:lineRule="auto"/>
        <w:rPr>
          <w:rFonts w:eastAsia="Ubuntu" w:cstheme="minorHAnsi"/>
        </w:rPr>
      </w:pPr>
      <w:r w:rsidRPr="0070170B">
        <w:rPr>
          <w:rFonts w:eastAsia="Ubuntu" w:cstheme="minorHAnsi"/>
        </w:rPr>
        <w:t xml:space="preserve">Because of their own serious health condition (Including pregnancy, </w:t>
      </w:r>
      <w:r w:rsidRPr="00A825BA">
        <w:rPr>
          <w:rFonts w:eastAsia="Ubuntu" w:cstheme="minorHAnsi"/>
        </w:rPr>
        <w:t>organ or bone marrow donation</w:t>
      </w:r>
      <w:proofErr w:type="gramStart"/>
      <w:r w:rsidRPr="00A825BA">
        <w:rPr>
          <w:rFonts w:eastAsia="Ubuntu" w:cstheme="minorHAnsi"/>
        </w:rPr>
        <w:t>)</w:t>
      </w:r>
      <w:r w:rsidRPr="0070170B">
        <w:rPr>
          <w:rFonts w:eastAsia="Ubuntu" w:cstheme="minorHAnsi"/>
        </w:rPr>
        <w:t>;</w:t>
      </w:r>
      <w:proofErr w:type="gramEnd"/>
    </w:p>
    <w:p w14:paraId="52433E45" w14:textId="77777777" w:rsidR="00706C6E" w:rsidRPr="0070170B" w:rsidRDefault="00706C6E" w:rsidP="00004686">
      <w:pPr>
        <w:widowControl w:val="0"/>
        <w:numPr>
          <w:ilvl w:val="0"/>
          <w:numId w:val="9"/>
        </w:numPr>
        <w:autoSpaceDE w:val="0"/>
        <w:autoSpaceDN w:val="0"/>
        <w:spacing w:before="120" w:after="0" w:line="240" w:lineRule="auto"/>
        <w:rPr>
          <w:rFonts w:eastAsia="Ubuntu" w:cstheme="minorHAnsi"/>
        </w:rPr>
      </w:pPr>
      <w:r w:rsidRPr="0070170B">
        <w:rPr>
          <w:rFonts w:eastAsia="Ubuntu" w:cstheme="minorHAnsi"/>
        </w:rPr>
        <w:t xml:space="preserve">To care for a family member with a serious health </w:t>
      </w:r>
      <w:proofErr w:type="gramStart"/>
      <w:r w:rsidRPr="0070170B">
        <w:rPr>
          <w:rFonts w:eastAsia="Ubuntu" w:cstheme="minorHAnsi"/>
        </w:rPr>
        <w:t>condition;</w:t>
      </w:r>
      <w:proofErr w:type="gramEnd"/>
      <w:r w:rsidRPr="0070170B">
        <w:rPr>
          <w:rFonts w:eastAsia="Ubuntu" w:cstheme="minorHAnsi"/>
        </w:rPr>
        <w:t xml:space="preserve"> </w:t>
      </w:r>
    </w:p>
    <w:p w14:paraId="78B8B375" w14:textId="77777777" w:rsidR="00706C6E" w:rsidRPr="0070170B" w:rsidRDefault="00706C6E" w:rsidP="00004686">
      <w:pPr>
        <w:widowControl w:val="0"/>
        <w:numPr>
          <w:ilvl w:val="0"/>
          <w:numId w:val="9"/>
        </w:numPr>
        <w:autoSpaceDE w:val="0"/>
        <w:autoSpaceDN w:val="0"/>
        <w:spacing w:before="120" w:after="0" w:line="240" w:lineRule="auto"/>
        <w:rPr>
          <w:rFonts w:eastAsia="Ubuntu" w:cstheme="minorHAnsi"/>
        </w:rPr>
      </w:pPr>
      <w:r w:rsidRPr="0070170B">
        <w:rPr>
          <w:rFonts w:eastAsia="Ubuntu" w:cstheme="minorHAnsi"/>
        </w:rPr>
        <w:t xml:space="preserve">To bond with a newborn baby, newly adopted child or newly placed foster </w:t>
      </w:r>
      <w:proofErr w:type="gramStart"/>
      <w:r w:rsidRPr="0070170B">
        <w:rPr>
          <w:rFonts w:eastAsia="Ubuntu" w:cstheme="minorHAnsi"/>
        </w:rPr>
        <w:t>child;</w:t>
      </w:r>
      <w:proofErr w:type="gramEnd"/>
    </w:p>
    <w:p w14:paraId="60C979E7" w14:textId="77777777" w:rsidR="00706C6E" w:rsidRPr="00A825BA" w:rsidRDefault="00706C6E" w:rsidP="00004686">
      <w:pPr>
        <w:pStyle w:val="ListParagraph"/>
        <w:numPr>
          <w:ilvl w:val="0"/>
          <w:numId w:val="9"/>
        </w:numPr>
        <w:spacing w:before="120" w:after="0"/>
        <w:rPr>
          <w:rFonts w:eastAsia="Ubuntu" w:cstheme="minorHAnsi"/>
        </w:rPr>
      </w:pPr>
      <w:r w:rsidRPr="00A825BA">
        <w:rPr>
          <w:rFonts w:eastAsia="Ubuntu" w:cstheme="minorHAnsi"/>
        </w:rPr>
        <w:t>To address specific issues associated with a parent, spouse, or child’s active duty in the military</w:t>
      </w:r>
    </w:p>
    <w:p w14:paraId="2C566A10" w14:textId="77777777" w:rsidR="00706C6E" w:rsidRPr="0070170B" w:rsidRDefault="00706C6E" w:rsidP="00004686">
      <w:pPr>
        <w:widowControl w:val="0"/>
        <w:numPr>
          <w:ilvl w:val="0"/>
          <w:numId w:val="9"/>
        </w:numPr>
        <w:autoSpaceDE w:val="0"/>
        <w:autoSpaceDN w:val="0"/>
        <w:spacing w:before="120" w:after="0" w:line="240" w:lineRule="auto"/>
        <w:rPr>
          <w:rFonts w:eastAsia="Ubuntu" w:cstheme="minorHAnsi"/>
        </w:rPr>
      </w:pPr>
      <w:r w:rsidRPr="0070170B">
        <w:rPr>
          <w:rFonts w:eastAsia="Ubuntu" w:cstheme="minorHAnsi"/>
        </w:rPr>
        <w:t xml:space="preserve">To care for a family member who became ill or was injured in the course of duty while on active duty in the </w:t>
      </w:r>
      <w:proofErr w:type="gramStart"/>
      <w:r w:rsidRPr="0070170B">
        <w:rPr>
          <w:rFonts w:eastAsia="Ubuntu" w:cstheme="minorHAnsi"/>
        </w:rPr>
        <w:t>military;</w:t>
      </w:r>
      <w:proofErr w:type="gramEnd"/>
    </w:p>
    <w:p w14:paraId="10801C85" w14:textId="608FC0B1" w:rsidR="00706C6E" w:rsidRPr="00A825BA" w:rsidRDefault="00706C6E" w:rsidP="00004686">
      <w:pPr>
        <w:widowControl w:val="0"/>
        <w:numPr>
          <w:ilvl w:val="0"/>
          <w:numId w:val="9"/>
        </w:numPr>
        <w:autoSpaceDE w:val="0"/>
        <w:autoSpaceDN w:val="0"/>
        <w:spacing w:before="240" w:after="0" w:line="240" w:lineRule="auto"/>
        <w:jc w:val="both"/>
        <w:rPr>
          <w:rFonts w:eastAsia="Ubuntu" w:cstheme="minorHAnsi"/>
        </w:rPr>
      </w:pPr>
      <w:r w:rsidRPr="0070170B">
        <w:rPr>
          <w:rFonts w:eastAsia="Times New Roman" w:cstheme="minorHAnsi"/>
          <w:color w:val="000000"/>
        </w:rPr>
        <w:t>To address specified needs associated with family violence</w:t>
      </w:r>
      <w:r w:rsidR="006E5D10">
        <w:rPr>
          <w:rFonts w:eastAsia="Times New Roman" w:cstheme="minorHAnsi"/>
          <w:color w:val="000000"/>
        </w:rPr>
        <w:t xml:space="preserve"> and/or sexual assault</w:t>
      </w:r>
      <w:r w:rsidRPr="0070170B">
        <w:rPr>
          <w:rFonts w:eastAsia="Times New Roman" w:cstheme="minorHAnsi"/>
          <w:color w:val="000000"/>
        </w:rPr>
        <w:t>.</w:t>
      </w:r>
    </w:p>
    <w:p w14:paraId="52475F71" w14:textId="77777777" w:rsidR="000D40FF" w:rsidRPr="0073712D" w:rsidRDefault="000D40FF" w:rsidP="000D40FF">
      <w:pPr>
        <w:widowControl w:val="0"/>
        <w:autoSpaceDE w:val="0"/>
        <w:autoSpaceDN w:val="0"/>
        <w:spacing w:after="0" w:line="240" w:lineRule="auto"/>
        <w:rPr>
          <w:rFonts w:eastAsia="Ubuntu" w:cstheme="minorHAnsi"/>
        </w:rPr>
      </w:pPr>
    </w:p>
    <w:p w14:paraId="172564EB" w14:textId="77777777" w:rsidR="000D40FF" w:rsidRPr="0073712D" w:rsidRDefault="000D40FF" w:rsidP="000D40FF">
      <w:pPr>
        <w:widowControl w:val="0"/>
        <w:autoSpaceDE w:val="0"/>
        <w:autoSpaceDN w:val="0"/>
        <w:spacing w:after="0" w:line="240" w:lineRule="auto"/>
        <w:rPr>
          <w:rFonts w:eastAsia="Ubuntu" w:cstheme="minorHAnsi"/>
        </w:rPr>
      </w:pPr>
    </w:p>
    <w:p w14:paraId="109D504F" w14:textId="0E67709E"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 xml:space="preserve">The CT Paid Family &amp; Medical Leave Insurance Program is run by the CT Paid Leave Authority and is </w:t>
      </w:r>
      <w:r w:rsidRPr="0073712D">
        <w:rPr>
          <w:rFonts w:eastAsia="Ubuntu" w:cstheme="minorHAnsi"/>
        </w:rPr>
        <w:lastRenderedPageBreak/>
        <w:t xml:space="preserve">funded by contributions of ½ of 1% of the wages of employees working in Connecticut.  </w:t>
      </w:r>
      <w:r w:rsidR="00706C6E">
        <w:rPr>
          <w:rFonts w:eastAsia="Ubuntu" w:cstheme="minorHAnsi"/>
        </w:rPr>
        <w:t>Effective</w:t>
      </w:r>
      <w:r w:rsidR="00AB5233">
        <w:rPr>
          <w:rFonts w:eastAsia="Ubuntu" w:cstheme="minorHAnsi"/>
        </w:rPr>
        <w:t xml:space="preserve"> </w:t>
      </w:r>
      <w:r w:rsidRPr="0073712D">
        <w:rPr>
          <w:rFonts w:eastAsia="Ubuntu" w:cstheme="minorHAnsi"/>
        </w:rPr>
        <w:t>January 1, 2022, employees may apply to the CT Paid Leave Authority for wage replacement benefits.</w:t>
      </w:r>
    </w:p>
    <w:p w14:paraId="7E1E9E5E" w14:textId="77777777" w:rsidR="000D40FF" w:rsidRPr="0073712D" w:rsidRDefault="000D40FF" w:rsidP="000D40FF">
      <w:pPr>
        <w:widowControl w:val="0"/>
        <w:autoSpaceDE w:val="0"/>
        <w:autoSpaceDN w:val="0"/>
        <w:spacing w:after="0" w:line="240" w:lineRule="auto"/>
        <w:rPr>
          <w:rFonts w:eastAsia="Ubuntu" w:cstheme="minorHAnsi"/>
        </w:rPr>
      </w:pPr>
    </w:p>
    <w:p w14:paraId="77AE7AC6"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 xml:space="preserve">As an alternative to the CT Paid Family &amp; Medical Leave Insurance Program, an employer can apply to the CT Paid Leave Authority for permission to offer its employees a private plan.  </w:t>
      </w:r>
    </w:p>
    <w:p w14:paraId="7BA8FD3B" w14:textId="77777777" w:rsidR="000D40FF" w:rsidRPr="0073712D" w:rsidRDefault="000D40FF" w:rsidP="000D40FF">
      <w:pPr>
        <w:widowControl w:val="0"/>
        <w:autoSpaceDE w:val="0"/>
        <w:autoSpaceDN w:val="0"/>
        <w:spacing w:after="0" w:line="240" w:lineRule="auto"/>
        <w:rPr>
          <w:rFonts w:eastAsia="Ubuntu" w:cstheme="minorHAnsi"/>
        </w:rPr>
      </w:pPr>
    </w:p>
    <w:p w14:paraId="1D07B1A7" w14:textId="19DC7711"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 xml:space="preserve">For a private plan to be approved, it must provide employees with </w:t>
      </w:r>
      <w:proofErr w:type="gramStart"/>
      <w:r w:rsidRPr="0073712D">
        <w:rPr>
          <w:rFonts w:eastAsia="Ubuntu" w:cstheme="minorHAnsi"/>
        </w:rPr>
        <w:t>all of</w:t>
      </w:r>
      <w:proofErr w:type="gramEnd"/>
      <w:r w:rsidRPr="0073712D">
        <w:rPr>
          <w:rFonts w:eastAsia="Ubuntu" w:cstheme="minorHAnsi"/>
        </w:rPr>
        <w:t xml:space="preserve"> the same rights, protections and benefits that are provided to employees under the Connecticut Paid Family &amp; Medical Leave Insurance Program and comply with the requirements established by the Connecticut Paid Leave Authority.  An employee’s rights under the CT FMLA and the family violence</w:t>
      </w:r>
      <w:r w:rsidR="006E5D10">
        <w:rPr>
          <w:rFonts w:eastAsia="Ubuntu" w:cstheme="minorHAnsi"/>
        </w:rPr>
        <w:t>/sexual assault</w:t>
      </w:r>
      <w:r w:rsidRPr="0073712D">
        <w:rPr>
          <w:rFonts w:eastAsia="Ubuntu" w:cstheme="minorHAnsi"/>
        </w:rPr>
        <w:t xml:space="preserve"> leave law are the same, </w:t>
      </w:r>
      <w:proofErr w:type="gramStart"/>
      <w:r w:rsidRPr="0073712D">
        <w:rPr>
          <w:rFonts w:eastAsia="Ubuntu" w:cstheme="minorHAnsi"/>
        </w:rPr>
        <w:t>whether or not</w:t>
      </w:r>
      <w:proofErr w:type="gramEnd"/>
      <w:r w:rsidRPr="0073712D">
        <w:rPr>
          <w:rFonts w:eastAsia="Ubuntu" w:cstheme="minorHAnsi"/>
        </w:rPr>
        <w:t xml:space="preserve"> the employee receives income replacement benefits through the Paid Family &amp; Medical Leave Insurance Program or through an employer-provided private plan.</w:t>
      </w:r>
    </w:p>
    <w:p w14:paraId="4B3718D4" w14:textId="77777777" w:rsidR="000D40FF" w:rsidRPr="0073712D" w:rsidRDefault="000D40FF" w:rsidP="000D40FF">
      <w:pPr>
        <w:widowControl w:val="0"/>
        <w:autoSpaceDE w:val="0"/>
        <w:autoSpaceDN w:val="0"/>
        <w:spacing w:after="0" w:line="240" w:lineRule="auto"/>
        <w:rPr>
          <w:rFonts w:eastAsia="Ubuntu" w:cstheme="minorHAnsi"/>
        </w:rPr>
      </w:pPr>
    </w:p>
    <w:p w14:paraId="1BC04998"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 xml:space="preserve">In order to apply for permission to offer a private plan, the employer must show that a majority of its employees </w:t>
      </w:r>
      <w:proofErr w:type="gramStart"/>
      <w:r w:rsidRPr="0073712D">
        <w:rPr>
          <w:rFonts w:eastAsia="Ubuntu" w:cstheme="minorHAnsi"/>
        </w:rPr>
        <w:t>working</w:t>
      </w:r>
      <w:proofErr w:type="gramEnd"/>
      <w:r w:rsidRPr="0073712D">
        <w:rPr>
          <w:rFonts w:eastAsia="Ubuntu" w:cstheme="minorHAnsi"/>
        </w:rPr>
        <w:t xml:space="preserve"> Connecticut voted to approve the proposed private plan.</w:t>
      </w:r>
    </w:p>
    <w:p w14:paraId="3AD4181F" w14:textId="77777777" w:rsidR="000D40FF" w:rsidRPr="0073712D" w:rsidRDefault="000D40FF" w:rsidP="000D40FF">
      <w:pPr>
        <w:widowControl w:val="0"/>
        <w:autoSpaceDE w:val="0"/>
        <w:autoSpaceDN w:val="0"/>
        <w:spacing w:after="0" w:line="240" w:lineRule="auto"/>
        <w:rPr>
          <w:rFonts w:eastAsia="Ubuntu" w:cstheme="minorHAnsi"/>
        </w:rPr>
      </w:pPr>
    </w:p>
    <w:p w14:paraId="75AE372C"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 xml:space="preserve">You are receiving this information because your employer wants to apply to the CT Paid Leave Authority for permission to offer its employees a private plan. </w:t>
      </w:r>
    </w:p>
    <w:p w14:paraId="378791FD" w14:textId="77777777" w:rsidR="000D40FF" w:rsidRPr="0073712D" w:rsidRDefault="000D40FF" w:rsidP="000D40FF">
      <w:pPr>
        <w:widowControl w:val="0"/>
        <w:autoSpaceDE w:val="0"/>
        <w:autoSpaceDN w:val="0"/>
        <w:spacing w:after="0" w:line="240" w:lineRule="auto"/>
        <w:rPr>
          <w:rFonts w:eastAsia="Ubuntu" w:cstheme="minorHAnsi"/>
        </w:rPr>
      </w:pPr>
    </w:p>
    <w:p w14:paraId="66F86C40" w14:textId="77777777" w:rsidR="000D40FF" w:rsidRPr="0073712D" w:rsidRDefault="000D40FF" w:rsidP="000D40FF">
      <w:pPr>
        <w:widowControl w:val="0"/>
        <w:autoSpaceDE w:val="0"/>
        <w:autoSpaceDN w:val="0"/>
        <w:spacing w:after="0" w:line="240" w:lineRule="auto"/>
        <w:rPr>
          <w:rFonts w:eastAsia="Ubuntu" w:cstheme="minorHAnsi"/>
        </w:rPr>
      </w:pPr>
    </w:p>
    <w:p w14:paraId="635DCF2E" w14:textId="77777777" w:rsidR="000D40FF" w:rsidRPr="0073712D" w:rsidRDefault="000D40FF" w:rsidP="000D40FF">
      <w:pPr>
        <w:widowControl w:val="0"/>
        <w:autoSpaceDE w:val="0"/>
        <w:autoSpaceDN w:val="0"/>
        <w:spacing w:after="0" w:line="240" w:lineRule="auto"/>
        <w:jc w:val="center"/>
        <w:rPr>
          <w:rFonts w:eastAsia="Ubuntu" w:cstheme="minorHAnsi"/>
        </w:rPr>
      </w:pPr>
      <w:r w:rsidRPr="0073712D">
        <w:rPr>
          <w:rFonts w:eastAsia="Ubuntu" w:cstheme="minorHAnsi"/>
        </w:rPr>
        <w:t>EXPLANATION OF THE PRIVATE PLAN</w:t>
      </w:r>
    </w:p>
    <w:p w14:paraId="20E20230" w14:textId="77777777" w:rsidR="000D40FF" w:rsidRPr="0073712D" w:rsidRDefault="000D40FF" w:rsidP="000D40FF">
      <w:pPr>
        <w:widowControl w:val="0"/>
        <w:autoSpaceDE w:val="0"/>
        <w:autoSpaceDN w:val="0"/>
        <w:spacing w:after="0" w:line="240" w:lineRule="auto"/>
        <w:rPr>
          <w:rFonts w:eastAsia="Ubuntu" w:cstheme="minorHAnsi"/>
        </w:rPr>
      </w:pPr>
    </w:p>
    <w:p w14:paraId="197AA330" w14:textId="77777777" w:rsidR="000D40FF" w:rsidRPr="0073712D" w:rsidRDefault="000D40FF" w:rsidP="000D40FF">
      <w:pPr>
        <w:widowControl w:val="0"/>
        <w:autoSpaceDE w:val="0"/>
        <w:autoSpaceDN w:val="0"/>
        <w:spacing w:after="0" w:line="240" w:lineRule="auto"/>
        <w:rPr>
          <w:rFonts w:eastAsia="Ubuntu" w:cstheme="minorHAnsi"/>
        </w:rPr>
      </w:pPr>
    </w:p>
    <w:tbl>
      <w:tblPr>
        <w:tblStyle w:val="TableGrid1"/>
        <w:tblW w:w="0" w:type="auto"/>
        <w:tblLook w:val="04A0" w:firstRow="1" w:lastRow="0" w:firstColumn="1" w:lastColumn="0" w:noHBand="0" w:noVBand="1"/>
      </w:tblPr>
      <w:tblGrid>
        <w:gridCol w:w="2605"/>
        <w:gridCol w:w="6745"/>
      </w:tblGrid>
      <w:tr w:rsidR="000D40FF" w:rsidRPr="0073712D" w14:paraId="391B75FA" w14:textId="77777777" w:rsidTr="00157D17">
        <w:tc>
          <w:tcPr>
            <w:tcW w:w="2605" w:type="dxa"/>
          </w:tcPr>
          <w:p w14:paraId="10D32150" w14:textId="77777777" w:rsidR="000D40FF" w:rsidRPr="00A825BA" w:rsidRDefault="000D40FF" w:rsidP="000D40FF">
            <w:pPr>
              <w:widowControl w:val="0"/>
              <w:autoSpaceDE w:val="0"/>
              <w:autoSpaceDN w:val="0"/>
              <w:rPr>
                <w:rFonts w:eastAsia="Ubuntu" w:cstheme="minorHAnsi"/>
              </w:rPr>
            </w:pPr>
            <w:r w:rsidRPr="00A825BA">
              <w:rPr>
                <w:rFonts w:eastAsia="Ubuntu" w:cstheme="minorHAnsi"/>
              </w:rPr>
              <w:t>What does this Plan do?</w:t>
            </w:r>
          </w:p>
        </w:tc>
        <w:tc>
          <w:tcPr>
            <w:tcW w:w="6745" w:type="dxa"/>
          </w:tcPr>
          <w:p w14:paraId="0EB1A85F" w14:textId="270D6236" w:rsidR="000D40FF" w:rsidRDefault="000D40FF" w:rsidP="000D40FF">
            <w:pPr>
              <w:widowControl w:val="0"/>
              <w:tabs>
                <w:tab w:val="left" w:pos="3312"/>
                <w:tab w:val="left" w:pos="3313"/>
              </w:tabs>
              <w:autoSpaceDE w:val="0"/>
              <w:autoSpaceDN w:val="0"/>
              <w:rPr>
                <w:rFonts w:eastAsia="Ubuntu" w:cstheme="minorHAnsi"/>
                <w:color w:val="1A1A1A"/>
              </w:rPr>
            </w:pPr>
            <w:r w:rsidRPr="00A825BA">
              <w:rPr>
                <w:rFonts w:eastAsia="Ubuntu" w:cstheme="minorHAnsi"/>
                <w:color w:val="1A1A1A"/>
              </w:rPr>
              <w:t xml:space="preserve">The </w:t>
            </w:r>
            <w:r w:rsidR="009B71BC" w:rsidRPr="00A825BA">
              <w:rPr>
                <w:rFonts w:eastAsia="Ubuntu" w:cstheme="minorHAnsi"/>
                <w:color w:val="1A1A1A"/>
              </w:rPr>
              <w:t>p</w:t>
            </w:r>
            <w:r w:rsidRPr="00A825BA">
              <w:rPr>
                <w:rFonts w:eastAsia="Ubuntu" w:cstheme="minorHAnsi"/>
                <w:color w:val="1A1A1A"/>
              </w:rPr>
              <w:t xml:space="preserve">lan is </w:t>
            </w:r>
            <w:r w:rsidR="003F2C0F">
              <w:rPr>
                <w:rFonts w:eastAsia="Ubuntu" w:cstheme="minorHAnsi"/>
                <w:color w:val="1A1A1A"/>
              </w:rPr>
              <w:t>a/</w:t>
            </w:r>
            <w:r w:rsidRPr="00A825BA">
              <w:rPr>
                <w:rFonts w:eastAsia="Ubuntu" w:cstheme="minorHAnsi"/>
                <w:color w:val="1A1A1A"/>
              </w:rPr>
              <w:t>an {</w:t>
            </w:r>
            <w:r w:rsidRPr="00523A00">
              <w:rPr>
                <w:rFonts w:eastAsia="Ubuntu" w:cstheme="minorHAnsi"/>
                <w:i/>
                <w:iCs/>
                <w:color w:val="1A1A1A"/>
                <w:highlight w:val="yellow"/>
              </w:rPr>
              <w:t>Employer</w:t>
            </w:r>
            <w:r w:rsidRPr="00A825BA">
              <w:rPr>
                <w:rFonts w:eastAsia="Ubuntu" w:cstheme="minorHAnsi"/>
                <w:color w:val="1A1A1A"/>
              </w:rPr>
              <w:t>}-sponsored benefit plan that provides compensation to eligible employees who take leave from work for a “qualifying reason,” as defined below.</w:t>
            </w:r>
          </w:p>
          <w:p w14:paraId="7EF8F1DD" w14:textId="77777777" w:rsidR="00704B38" w:rsidRPr="00A825BA" w:rsidRDefault="00704B38" w:rsidP="000D40FF">
            <w:pPr>
              <w:widowControl w:val="0"/>
              <w:tabs>
                <w:tab w:val="left" w:pos="3312"/>
                <w:tab w:val="left" w:pos="3313"/>
              </w:tabs>
              <w:autoSpaceDE w:val="0"/>
              <w:autoSpaceDN w:val="0"/>
              <w:rPr>
                <w:rFonts w:eastAsia="Ubuntu" w:cstheme="minorHAnsi"/>
                <w:color w:val="1A1A1A"/>
              </w:rPr>
            </w:pPr>
          </w:p>
          <w:p w14:paraId="509501BA" w14:textId="77777777" w:rsidR="000D40FF" w:rsidRPr="00A825BA" w:rsidRDefault="000D40FF" w:rsidP="000D40FF">
            <w:pPr>
              <w:widowControl w:val="0"/>
              <w:tabs>
                <w:tab w:val="left" w:pos="3312"/>
                <w:tab w:val="left" w:pos="3313"/>
              </w:tabs>
              <w:autoSpaceDE w:val="0"/>
              <w:autoSpaceDN w:val="0"/>
              <w:rPr>
                <w:rFonts w:eastAsia="Ubuntu" w:cstheme="minorHAnsi"/>
                <w:color w:val="1A1A1A"/>
              </w:rPr>
            </w:pPr>
            <w:r w:rsidRPr="00A825BA">
              <w:rPr>
                <w:rFonts w:eastAsia="Ubuntu" w:cstheme="minorHAnsi"/>
                <w:color w:val="1A1A1A"/>
              </w:rPr>
              <w:t>{</w:t>
            </w:r>
            <w:r w:rsidRPr="00523A00">
              <w:rPr>
                <w:rFonts w:eastAsia="Ubuntu" w:cstheme="minorHAnsi"/>
                <w:i/>
                <w:iCs/>
                <w:color w:val="1A1A1A"/>
                <w:highlight w:val="yellow"/>
              </w:rPr>
              <w:t>Employer</w:t>
            </w:r>
            <w:r w:rsidRPr="00A825BA">
              <w:rPr>
                <w:rFonts w:eastAsia="Ubuntu" w:cstheme="minorHAnsi"/>
                <w:color w:val="1A1A1A"/>
              </w:rPr>
              <w:t xml:space="preserve">} is offering this Plan is as an alternative to the publicly administered Connecticut Paid Family &amp; Medical Leave Insurance Program. </w:t>
            </w:r>
          </w:p>
          <w:p w14:paraId="1EB812EC" w14:textId="77777777" w:rsidR="00704B38" w:rsidRDefault="00704B38" w:rsidP="000D40FF">
            <w:pPr>
              <w:widowControl w:val="0"/>
              <w:tabs>
                <w:tab w:val="left" w:pos="3312"/>
                <w:tab w:val="left" w:pos="3313"/>
              </w:tabs>
              <w:autoSpaceDE w:val="0"/>
              <w:autoSpaceDN w:val="0"/>
              <w:rPr>
                <w:rFonts w:eastAsia="Ubuntu" w:cstheme="minorHAnsi"/>
                <w:color w:val="1A1A1A"/>
              </w:rPr>
            </w:pPr>
          </w:p>
          <w:p w14:paraId="3223CC35" w14:textId="6194A62E" w:rsidR="001E10E9" w:rsidRPr="00A825BA" w:rsidRDefault="000D40FF" w:rsidP="000D40FF">
            <w:pPr>
              <w:widowControl w:val="0"/>
              <w:tabs>
                <w:tab w:val="left" w:pos="3312"/>
                <w:tab w:val="left" w:pos="3313"/>
              </w:tabs>
              <w:autoSpaceDE w:val="0"/>
              <w:autoSpaceDN w:val="0"/>
              <w:rPr>
                <w:rFonts w:eastAsia="Ubuntu" w:cstheme="minorHAnsi"/>
              </w:rPr>
            </w:pPr>
            <w:r w:rsidRPr="00A825BA">
              <w:rPr>
                <w:rFonts w:eastAsia="Ubuntu" w:cstheme="minorHAnsi"/>
                <w:color w:val="1A1A1A"/>
              </w:rPr>
              <w:t>{</w:t>
            </w:r>
            <w:r w:rsidRPr="00523A00">
              <w:rPr>
                <w:rFonts w:eastAsia="Ubuntu" w:cstheme="minorHAnsi"/>
                <w:i/>
                <w:iCs/>
                <w:color w:val="1A1A1A"/>
                <w:highlight w:val="yellow"/>
              </w:rPr>
              <w:t>Employer</w:t>
            </w:r>
            <w:r w:rsidRPr="00A825BA">
              <w:rPr>
                <w:rFonts w:eastAsia="Ubuntu" w:cstheme="minorHAnsi"/>
                <w:i/>
                <w:iCs/>
                <w:color w:val="1A1A1A"/>
              </w:rPr>
              <w:t>}</w:t>
            </w:r>
            <w:r w:rsidRPr="00A825BA">
              <w:rPr>
                <w:rFonts w:eastAsia="Ubuntu" w:cstheme="minorHAnsi"/>
                <w:color w:val="1A1A1A"/>
              </w:rPr>
              <w:t xml:space="preserve"> certifies that this Plan gives its employees </w:t>
            </w:r>
            <w:proofErr w:type="gramStart"/>
            <w:r w:rsidRPr="00A825BA">
              <w:rPr>
                <w:rFonts w:eastAsia="Ubuntu" w:cstheme="minorHAnsi"/>
              </w:rPr>
              <w:t>all of</w:t>
            </w:r>
            <w:proofErr w:type="gramEnd"/>
            <w:r w:rsidRPr="00A825BA">
              <w:rPr>
                <w:rFonts w:eastAsia="Ubuntu" w:cstheme="minorHAnsi"/>
              </w:rPr>
              <w:t xml:space="preserve"> the same rights, protections and benefits provided to employees under the CT Paid Family &amp; Medical Leave Insurance program. </w:t>
            </w:r>
          </w:p>
          <w:p w14:paraId="6B0158A2" w14:textId="77777777" w:rsidR="00704B38" w:rsidRDefault="00704B38" w:rsidP="000D40FF">
            <w:pPr>
              <w:widowControl w:val="0"/>
              <w:tabs>
                <w:tab w:val="left" w:pos="3312"/>
                <w:tab w:val="left" w:pos="3313"/>
              </w:tabs>
              <w:autoSpaceDE w:val="0"/>
              <w:autoSpaceDN w:val="0"/>
              <w:rPr>
                <w:rFonts w:eastAsia="Ubuntu" w:cstheme="minorHAnsi"/>
              </w:rPr>
            </w:pPr>
          </w:p>
          <w:p w14:paraId="4152BFAC" w14:textId="6D586763" w:rsidR="00704B38" w:rsidRPr="00C10B66" w:rsidRDefault="00704B38" w:rsidP="000D40FF">
            <w:pPr>
              <w:widowControl w:val="0"/>
              <w:tabs>
                <w:tab w:val="left" w:pos="3312"/>
                <w:tab w:val="left" w:pos="3313"/>
              </w:tabs>
              <w:autoSpaceDE w:val="0"/>
              <w:autoSpaceDN w:val="0"/>
              <w:rPr>
                <w:rFonts w:eastAsia="Ubuntu" w:cstheme="minorHAnsi"/>
                <w:i/>
                <w:iCs/>
              </w:rPr>
            </w:pPr>
            <w:r w:rsidRPr="00FC2EBA">
              <w:rPr>
                <w:rFonts w:eastAsia="Ubuntu" w:cstheme="minorHAnsi"/>
                <w:i/>
                <w:iCs/>
              </w:rPr>
              <w:t>[</w:t>
            </w:r>
            <w:r w:rsidR="003F2C0F" w:rsidRPr="00523A00">
              <w:rPr>
                <w:rFonts w:eastAsia="Ubuntu" w:cstheme="minorHAnsi"/>
                <w:i/>
                <w:iCs/>
                <w:highlight w:val="yellow"/>
              </w:rPr>
              <w:t>I</w:t>
            </w:r>
            <w:r w:rsidR="00793FEE" w:rsidRPr="00523A00">
              <w:rPr>
                <w:rFonts w:eastAsia="Ubuntu" w:cstheme="minorHAnsi"/>
                <w:i/>
                <w:iCs/>
                <w:highlight w:val="yellow"/>
              </w:rPr>
              <w:t xml:space="preserve">f applicable, </w:t>
            </w:r>
            <w:r w:rsidRPr="00523A00">
              <w:rPr>
                <w:rFonts w:eastAsia="Ubuntu" w:cstheme="minorHAnsi"/>
                <w:i/>
                <w:iCs/>
                <w:highlight w:val="yellow"/>
              </w:rPr>
              <w:t xml:space="preserve">please use </w:t>
            </w:r>
            <w:r w:rsidR="00793FEE" w:rsidRPr="00523A00">
              <w:rPr>
                <w:rFonts w:eastAsia="Ubuntu" w:cstheme="minorHAnsi"/>
                <w:i/>
                <w:iCs/>
                <w:highlight w:val="yellow"/>
              </w:rPr>
              <w:t>the following</w:t>
            </w:r>
            <w:r w:rsidRPr="00523A00">
              <w:rPr>
                <w:rFonts w:eastAsia="Ubuntu" w:cstheme="minorHAnsi"/>
                <w:i/>
                <w:iCs/>
                <w:highlight w:val="yellow"/>
              </w:rPr>
              <w:t xml:space="preserve"> section to list out how the plan is better than </w:t>
            </w:r>
            <w:r w:rsidR="00793FEE" w:rsidRPr="00523A00">
              <w:rPr>
                <w:rFonts w:eastAsia="Ubuntu" w:cstheme="minorHAnsi"/>
                <w:i/>
                <w:iCs/>
                <w:highlight w:val="yellow"/>
              </w:rPr>
              <w:t xml:space="preserve">the minimum </w:t>
            </w:r>
            <w:r w:rsidRPr="00523A00">
              <w:rPr>
                <w:rFonts w:eastAsia="Ubuntu" w:cstheme="minorHAnsi"/>
                <w:i/>
                <w:iCs/>
                <w:highlight w:val="yellow"/>
              </w:rPr>
              <w:t>CT PFML core benefits</w:t>
            </w:r>
            <w:r w:rsidR="005D1E46" w:rsidRPr="00523A00">
              <w:rPr>
                <w:rFonts w:eastAsia="Ubuntu" w:cstheme="minorHAnsi"/>
                <w:i/>
                <w:iCs/>
                <w:highlight w:val="yellow"/>
              </w:rPr>
              <w:t>.</w:t>
            </w:r>
            <w:r w:rsidRPr="00C10B66">
              <w:rPr>
                <w:rFonts w:eastAsia="Ubuntu" w:cstheme="minorHAnsi"/>
                <w:i/>
                <w:iCs/>
              </w:rPr>
              <w:t>]</w:t>
            </w:r>
          </w:p>
          <w:p w14:paraId="2A15306B" w14:textId="73832CC9" w:rsidR="00CC077B" w:rsidRDefault="000D40FF" w:rsidP="000D40FF">
            <w:pPr>
              <w:widowControl w:val="0"/>
              <w:tabs>
                <w:tab w:val="left" w:pos="3312"/>
                <w:tab w:val="left" w:pos="3313"/>
              </w:tabs>
              <w:autoSpaceDE w:val="0"/>
              <w:autoSpaceDN w:val="0"/>
              <w:rPr>
                <w:rFonts w:eastAsia="Ubuntu" w:cstheme="minorHAnsi"/>
                <w:i/>
                <w:iCs/>
              </w:rPr>
            </w:pPr>
            <w:r w:rsidRPr="00A825BA">
              <w:rPr>
                <w:rFonts w:eastAsia="Ubuntu" w:cstheme="minorHAnsi"/>
              </w:rPr>
              <w:t>{</w:t>
            </w:r>
            <w:r w:rsidRPr="00523A00">
              <w:rPr>
                <w:rFonts w:eastAsia="Ubuntu" w:cstheme="minorHAnsi"/>
                <w:i/>
                <w:iCs/>
                <w:highlight w:val="yellow"/>
              </w:rPr>
              <w:t>Employer also certifies that this Plan provides the following rights, protections or benefits that are greater than those required by CT law:</w:t>
            </w:r>
          </w:p>
          <w:p w14:paraId="7F7025C4" w14:textId="6742B587" w:rsidR="000D40FF" w:rsidRPr="00C10B66" w:rsidRDefault="00706C6E" w:rsidP="00C10B66">
            <w:pPr>
              <w:pStyle w:val="ListParagraph"/>
              <w:widowControl w:val="0"/>
              <w:numPr>
                <w:ilvl w:val="0"/>
                <w:numId w:val="76"/>
              </w:numPr>
              <w:tabs>
                <w:tab w:val="left" w:pos="3312"/>
                <w:tab w:val="left" w:pos="3313"/>
              </w:tabs>
              <w:autoSpaceDE w:val="0"/>
              <w:autoSpaceDN w:val="0"/>
              <w:rPr>
                <w:rFonts w:eastAsia="Ubuntu" w:cstheme="minorHAnsi"/>
                <w:i/>
                <w:iCs/>
                <w:color w:val="1A1A1A"/>
              </w:rPr>
            </w:pPr>
            <w:r w:rsidRPr="00C10B66">
              <w:rPr>
                <w:rFonts w:eastAsia="Ubuntu" w:cstheme="minorHAnsi"/>
                <w:i/>
                <w:iCs/>
              </w:rPr>
              <w:t xml:space="preserve"> </w:t>
            </w:r>
            <w:r w:rsidR="000D40FF" w:rsidRPr="00C10B66">
              <w:rPr>
                <w:rFonts w:eastAsia="Ubuntu" w:cstheme="minorHAnsi"/>
                <w:i/>
                <w:iCs/>
              </w:rPr>
              <w:t xml:space="preserve">   }</w:t>
            </w:r>
          </w:p>
          <w:p w14:paraId="0C65D14F" w14:textId="77777777" w:rsidR="000D40FF" w:rsidRPr="00A825BA" w:rsidRDefault="000D40FF" w:rsidP="000D40FF">
            <w:pPr>
              <w:widowControl w:val="0"/>
              <w:autoSpaceDE w:val="0"/>
              <w:autoSpaceDN w:val="0"/>
              <w:rPr>
                <w:rFonts w:eastAsia="Ubuntu" w:cstheme="minorHAnsi"/>
              </w:rPr>
            </w:pPr>
          </w:p>
        </w:tc>
      </w:tr>
      <w:tr w:rsidR="00706C6E" w:rsidRPr="00D46C27" w14:paraId="17878134" w14:textId="77777777" w:rsidTr="00157D17">
        <w:tc>
          <w:tcPr>
            <w:tcW w:w="2605" w:type="dxa"/>
          </w:tcPr>
          <w:p w14:paraId="514DC0BE" w14:textId="3CD1C3CF" w:rsidR="00706C6E" w:rsidRPr="00D46C27" w:rsidRDefault="00706C6E" w:rsidP="000D40FF">
            <w:pPr>
              <w:widowControl w:val="0"/>
              <w:autoSpaceDE w:val="0"/>
              <w:autoSpaceDN w:val="0"/>
              <w:rPr>
                <w:rFonts w:eastAsia="Ubuntu" w:cstheme="minorHAnsi"/>
                <w:i/>
                <w:iCs/>
              </w:rPr>
            </w:pPr>
            <w:r w:rsidRPr="0073712D">
              <w:rPr>
                <w:rFonts w:eastAsia="Ubuntu" w:cstheme="minorHAnsi"/>
              </w:rPr>
              <w:t>Who is covered by this Plan?</w:t>
            </w:r>
          </w:p>
        </w:tc>
        <w:tc>
          <w:tcPr>
            <w:tcW w:w="6745" w:type="dxa"/>
          </w:tcPr>
          <w:p w14:paraId="3D7A9029" w14:textId="77777777" w:rsidR="00706C6E" w:rsidRPr="0073712D" w:rsidRDefault="00706C6E" w:rsidP="000D40FF">
            <w:pPr>
              <w:widowControl w:val="0"/>
              <w:tabs>
                <w:tab w:val="left" w:pos="3318"/>
                <w:tab w:val="left" w:pos="3319"/>
              </w:tabs>
              <w:autoSpaceDE w:val="0"/>
              <w:autoSpaceDN w:val="0"/>
              <w:rPr>
                <w:rFonts w:eastAsia="Ubuntu" w:cstheme="minorHAnsi"/>
                <w:color w:val="1A1A1A"/>
              </w:rPr>
            </w:pPr>
            <w:r w:rsidRPr="0073712D">
              <w:rPr>
                <w:rFonts w:eastAsia="Ubuntu" w:cstheme="minorHAnsi"/>
                <w:color w:val="1A1A1A"/>
              </w:rPr>
              <w:t xml:space="preserve">All employees of </w:t>
            </w:r>
            <w:r w:rsidRPr="0073712D">
              <w:rPr>
                <w:rFonts w:eastAsia="Ubuntu" w:cstheme="minorHAnsi"/>
                <w:i/>
                <w:iCs/>
                <w:color w:val="1A1A1A"/>
              </w:rPr>
              <w:t>{</w:t>
            </w:r>
            <w:r w:rsidRPr="00523A00">
              <w:rPr>
                <w:rFonts w:eastAsia="Ubuntu" w:cstheme="minorHAnsi"/>
                <w:i/>
                <w:iCs/>
                <w:color w:val="1A1A1A"/>
                <w:highlight w:val="yellow"/>
              </w:rPr>
              <w:t>Employer</w:t>
            </w:r>
            <w:r w:rsidRPr="0073712D">
              <w:rPr>
                <w:rFonts w:eastAsia="Ubuntu" w:cstheme="minorHAnsi"/>
                <w:i/>
                <w:iCs/>
                <w:color w:val="1A1A1A"/>
              </w:rPr>
              <w:t>}</w:t>
            </w:r>
            <w:r w:rsidRPr="0073712D">
              <w:rPr>
                <w:rFonts w:eastAsia="Ubuntu" w:cstheme="minorHAnsi"/>
                <w:color w:val="1A1A1A"/>
              </w:rPr>
              <w:t xml:space="preserve"> working in Connecticut are covered by this Plan</w:t>
            </w:r>
          </w:p>
          <w:p w14:paraId="21F9587A" w14:textId="77777777" w:rsidR="00706C6E" w:rsidRPr="0073712D" w:rsidRDefault="00706C6E" w:rsidP="00403368">
            <w:pPr>
              <w:widowControl w:val="0"/>
              <w:numPr>
                <w:ilvl w:val="0"/>
                <w:numId w:val="5"/>
              </w:numPr>
              <w:tabs>
                <w:tab w:val="left" w:pos="3318"/>
                <w:tab w:val="left" w:pos="3319"/>
              </w:tabs>
              <w:autoSpaceDE w:val="0"/>
              <w:autoSpaceDN w:val="0"/>
              <w:rPr>
                <w:rFonts w:eastAsia="Ubuntu" w:cstheme="minorHAnsi"/>
                <w:color w:val="1A1A1A"/>
              </w:rPr>
            </w:pPr>
            <w:r w:rsidRPr="0073712D">
              <w:rPr>
                <w:rFonts w:eastAsia="Ubuntu" w:cstheme="minorHAnsi"/>
                <w:noProof/>
              </w:rPr>
              <w:t xml:space="preserve">The plan is </w:t>
            </w:r>
            <w:r w:rsidRPr="0073712D">
              <w:rPr>
                <w:rFonts w:eastAsia="Ubuntu" w:cstheme="minorHAnsi"/>
                <w:b/>
                <w:bCs/>
                <w:noProof/>
              </w:rPr>
              <w:t xml:space="preserve">not </w:t>
            </w:r>
            <w:r w:rsidRPr="0073712D">
              <w:rPr>
                <w:rFonts w:eastAsia="Ubuntu" w:cstheme="minorHAnsi"/>
                <w:noProof/>
              </w:rPr>
              <w:t xml:space="preserve">limited to certain segments of the </w:t>
            </w:r>
            <w:r w:rsidRPr="0073712D">
              <w:rPr>
                <w:rFonts w:eastAsia="Ubuntu" w:cstheme="minorHAnsi"/>
                <w:i/>
                <w:iCs/>
                <w:noProof/>
              </w:rPr>
              <w:t>{</w:t>
            </w:r>
            <w:r w:rsidRPr="00523A00">
              <w:rPr>
                <w:rFonts w:eastAsia="Ubuntu" w:cstheme="minorHAnsi"/>
                <w:i/>
                <w:iCs/>
                <w:noProof/>
                <w:highlight w:val="yellow"/>
              </w:rPr>
              <w:t>Employer’s</w:t>
            </w:r>
            <w:r w:rsidRPr="0073712D">
              <w:rPr>
                <w:rFonts w:eastAsia="Ubuntu" w:cstheme="minorHAnsi"/>
                <w:i/>
                <w:iCs/>
                <w:noProof/>
              </w:rPr>
              <w:t>}</w:t>
            </w:r>
            <w:r w:rsidRPr="0073712D">
              <w:rPr>
                <w:rFonts w:eastAsia="Ubuntu" w:cstheme="minorHAnsi"/>
                <w:noProof/>
              </w:rPr>
              <w:t xml:space="preserve"> workforce</w:t>
            </w:r>
          </w:p>
          <w:p w14:paraId="75C40327" w14:textId="77777777" w:rsidR="00706C6E" w:rsidRPr="0073712D" w:rsidRDefault="00706C6E" w:rsidP="000D40FF">
            <w:pPr>
              <w:widowControl w:val="0"/>
              <w:tabs>
                <w:tab w:val="left" w:pos="3318"/>
                <w:tab w:val="left" w:pos="3319"/>
              </w:tabs>
              <w:autoSpaceDE w:val="0"/>
              <w:autoSpaceDN w:val="0"/>
              <w:rPr>
                <w:rFonts w:eastAsia="Ubuntu" w:cstheme="minorHAnsi"/>
                <w:color w:val="1A1A1A"/>
              </w:rPr>
            </w:pPr>
            <w:r w:rsidRPr="0073712D">
              <w:rPr>
                <w:rFonts w:eastAsia="Ubuntu" w:cstheme="minorHAnsi"/>
                <w:color w:val="1A1A1A"/>
              </w:rPr>
              <w:t xml:space="preserve">The </w:t>
            </w:r>
            <w:r>
              <w:rPr>
                <w:rFonts w:eastAsia="Ubuntu" w:cstheme="minorHAnsi"/>
                <w:color w:val="1A1A1A"/>
              </w:rPr>
              <w:t>p</w:t>
            </w:r>
            <w:r w:rsidRPr="0073712D">
              <w:rPr>
                <w:rFonts w:eastAsia="Ubuntu" w:cstheme="minorHAnsi"/>
                <w:color w:val="1A1A1A"/>
              </w:rPr>
              <w:t>lan covers future employees, not just employees who were working for {</w:t>
            </w:r>
            <w:r w:rsidRPr="00523A00">
              <w:rPr>
                <w:rFonts w:eastAsia="Ubuntu" w:cstheme="minorHAnsi"/>
                <w:i/>
                <w:iCs/>
                <w:color w:val="1A1A1A"/>
                <w:highlight w:val="yellow"/>
              </w:rPr>
              <w:t>Employer</w:t>
            </w:r>
            <w:r w:rsidRPr="0073712D">
              <w:rPr>
                <w:rFonts w:eastAsia="Ubuntu" w:cstheme="minorHAnsi"/>
                <w:color w:val="1A1A1A"/>
              </w:rPr>
              <w:t>} at the time of the vote.</w:t>
            </w:r>
          </w:p>
          <w:p w14:paraId="7BB9F044" w14:textId="77777777" w:rsidR="00706C6E" w:rsidRPr="0073712D" w:rsidRDefault="00706C6E" w:rsidP="000D40FF">
            <w:pPr>
              <w:widowControl w:val="0"/>
              <w:tabs>
                <w:tab w:val="left" w:pos="3318"/>
                <w:tab w:val="left" w:pos="3319"/>
              </w:tabs>
              <w:autoSpaceDE w:val="0"/>
              <w:autoSpaceDN w:val="0"/>
              <w:rPr>
                <w:rFonts w:eastAsia="Ubuntu" w:cstheme="minorHAnsi"/>
                <w:color w:val="1A1A1A"/>
              </w:rPr>
            </w:pPr>
          </w:p>
          <w:p w14:paraId="27435FB5" w14:textId="053AEED6" w:rsidR="00706C6E" w:rsidRPr="0073712D" w:rsidRDefault="00706C6E" w:rsidP="000D40FF">
            <w:pPr>
              <w:widowControl w:val="0"/>
              <w:tabs>
                <w:tab w:val="left" w:pos="3318"/>
                <w:tab w:val="left" w:pos="3319"/>
              </w:tabs>
              <w:autoSpaceDE w:val="0"/>
              <w:autoSpaceDN w:val="0"/>
              <w:rPr>
                <w:rFonts w:eastAsia="Ubuntu" w:cstheme="minorHAnsi"/>
                <w:color w:val="1A1A1A"/>
              </w:rPr>
            </w:pPr>
            <w:r w:rsidRPr="0073712D">
              <w:rPr>
                <w:rFonts w:eastAsia="Ubuntu" w:cstheme="minorHAnsi"/>
                <w:color w:val="1A1A1A"/>
              </w:rPr>
              <w:lastRenderedPageBreak/>
              <w:t xml:space="preserve">The </w:t>
            </w:r>
            <w:r>
              <w:rPr>
                <w:rFonts w:eastAsia="Ubuntu" w:cstheme="minorHAnsi"/>
                <w:color w:val="1A1A1A"/>
              </w:rPr>
              <w:t>p</w:t>
            </w:r>
            <w:r w:rsidRPr="0073712D">
              <w:rPr>
                <w:rFonts w:eastAsia="Ubuntu" w:cstheme="minorHAnsi"/>
                <w:color w:val="1A1A1A"/>
              </w:rPr>
              <w:t>lan covers former employees of {</w:t>
            </w:r>
            <w:r w:rsidRPr="00523A00">
              <w:rPr>
                <w:rFonts w:eastAsia="Ubuntu" w:cstheme="minorHAnsi"/>
                <w:i/>
                <w:iCs/>
                <w:color w:val="1A1A1A"/>
                <w:highlight w:val="yellow"/>
              </w:rPr>
              <w:t>Employer</w:t>
            </w:r>
            <w:r w:rsidRPr="0073712D">
              <w:rPr>
                <w:rFonts w:eastAsia="Ubuntu" w:cstheme="minorHAnsi"/>
                <w:color w:val="1A1A1A"/>
              </w:rPr>
              <w:t xml:space="preserve">} for up to 12 weeks from the date they separated from </w:t>
            </w:r>
            <w:r w:rsidRPr="0073712D">
              <w:rPr>
                <w:rFonts w:eastAsia="Ubuntu" w:cstheme="minorHAnsi"/>
                <w:i/>
                <w:iCs/>
                <w:color w:val="1A1A1A"/>
              </w:rPr>
              <w:t>{</w:t>
            </w:r>
            <w:r w:rsidR="00793FEE" w:rsidRPr="00523A00">
              <w:rPr>
                <w:rFonts w:eastAsia="Ubuntu" w:cstheme="minorHAnsi"/>
                <w:i/>
                <w:iCs/>
                <w:color w:val="1A1A1A"/>
                <w:highlight w:val="yellow"/>
              </w:rPr>
              <w:t>Employer</w:t>
            </w:r>
            <w:r w:rsidRPr="0073712D">
              <w:rPr>
                <w:rFonts w:eastAsia="Ubuntu" w:cstheme="minorHAnsi"/>
                <w:i/>
                <w:iCs/>
                <w:color w:val="1A1A1A"/>
              </w:rPr>
              <w:t>}</w:t>
            </w:r>
            <w:r w:rsidRPr="0073712D">
              <w:rPr>
                <w:rFonts w:eastAsia="Ubuntu" w:cstheme="minorHAnsi"/>
                <w:color w:val="1A1A1A"/>
              </w:rPr>
              <w:t xml:space="preserve"> or until they are </w:t>
            </w:r>
            <w:r>
              <w:rPr>
                <w:rFonts w:eastAsia="Ubuntu" w:cstheme="minorHAnsi"/>
                <w:color w:val="1A1A1A"/>
              </w:rPr>
              <w:t xml:space="preserve">eligible for coverage from the CT Paid Leave </w:t>
            </w:r>
            <w:proofErr w:type="gramStart"/>
            <w:r>
              <w:rPr>
                <w:rFonts w:eastAsia="Ubuntu" w:cstheme="minorHAnsi"/>
                <w:color w:val="1A1A1A"/>
              </w:rPr>
              <w:t>Authority</w:t>
            </w:r>
            <w:proofErr w:type="gramEnd"/>
            <w:r>
              <w:rPr>
                <w:rFonts w:eastAsia="Ubuntu" w:cstheme="minorHAnsi"/>
                <w:color w:val="1A1A1A"/>
              </w:rPr>
              <w:t xml:space="preserve"> or another private plan approved by the CT Paid Leave Authority</w:t>
            </w:r>
            <w:r w:rsidRPr="0073712D">
              <w:rPr>
                <w:rFonts w:eastAsia="Ubuntu" w:cstheme="minorHAnsi"/>
                <w:color w:val="1A1A1A"/>
              </w:rPr>
              <w:t>, whichever comes first</w:t>
            </w:r>
          </w:p>
          <w:p w14:paraId="5EBB7818" w14:textId="5651BB6F" w:rsidR="00706C6E" w:rsidRPr="0073712D" w:rsidRDefault="00706C6E" w:rsidP="00403368">
            <w:pPr>
              <w:widowControl w:val="0"/>
              <w:numPr>
                <w:ilvl w:val="0"/>
                <w:numId w:val="5"/>
              </w:numPr>
              <w:tabs>
                <w:tab w:val="left" w:pos="3318"/>
                <w:tab w:val="left" w:pos="3319"/>
              </w:tabs>
              <w:autoSpaceDE w:val="0"/>
              <w:autoSpaceDN w:val="0"/>
              <w:rPr>
                <w:rFonts w:eastAsia="Ubuntu" w:cstheme="minorHAnsi"/>
                <w:i/>
                <w:iCs/>
                <w:color w:val="1A1A1A"/>
              </w:rPr>
            </w:pPr>
            <w:r w:rsidRPr="0073712D">
              <w:rPr>
                <w:rFonts w:eastAsia="Ubuntu" w:cstheme="minorHAnsi"/>
                <w:color w:val="1A1A1A"/>
              </w:rPr>
              <w:t xml:space="preserve">Former employees are covered no matter </w:t>
            </w:r>
            <w:proofErr w:type="gramStart"/>
            <w:r w:rsidRPr="0073712D">
              <w:rPr>
                <w:rFonts w:eastAsia="Ubuntu" w:cstheme="minorHAnsi"/>
                <w:color w:val="1A1A1A"/>
              </w:rPr>
              <w:t>why</w:t>
            </w:r>
            <w:proofErr w:type="gramEnd"/>
            <w:r w:rsidRPr="0073712D">
              <w:rPr>
                <w:rFonts w:eastAsia="Ubuntu" w:cstheme="minorHAnsi"/>
                <w:color w:val="1A1A1A"/>
              </w:rPr>
              <w:t xml:space="preserve"> they left </w:t>
            </w:r>
            <w:r w:rsidRPr="0073712D">
              <w:rPr>
                <w:rFonts w:eastAsia="Ubuntu" w:cstheme="minorHAnsi"/>
                <w:i/>
                <w:iCs/>
                <w:color w:val="1A1A1A"/>
              </w:rPr>
              <w:t>{</w:t>
            </w:r>
            <w:r w:rsidRPr="00523A00">
              <w:rPr>
                <w:rFonts w:eastAsia="Ubuntu" w:cstheme="minorHAnsi"/>
                <w:i/>
                <w:iCs/>
                <w:color w:val="1A1A1A"/>
                <w:highlight w:val="yellow"/>
              </w:rPr>
              <w:t>Employer</w:t>
            </w:r>
            <w:r w:rsidR="005143C4">
              <w:rPr>
                <w:rFonts w:eastAsia="Ubuntu" w:cstheme="minorHAnsi"/>
                <w:i/>
                <w:iCs/>
                <w:color w:val="1A1A1A"/>
              </w:rPr>
              <w:t>}</w:t>
            </w:r>
            <w:r>
              <w:rPr>
                <w:rFonts w:eastAsia="Ubuntu" w:cstheme="minorHAnsi"/>
                <w:i/>
                <w:iCs/>
                <w:color w:val="1A1A1A"/>
              </w:rPr>
              <w:t>.</w:t>
            </w:r>
          </w:p>
          <w:p w14:paraId="2EE80EAB" w14:textId="76A5A4DA" w:rsidR="00706C6E" w:rsidRPr="00D46C27" w:rsidRDefault="00706C6E" w:rsidP="000D40FF">
            <w:pPr>
              <w:widowControl w:val="0"/>
              <w:tabs>
                <w:tab w:val="left" w:pos="3312"/>
                <w:tab w:val="left" w:pos="3313"/>
              </w:tabs>
              <w:autoSpaceDE w:val="0"/>
              <w:autoSpaceDN w:val="0"/>
              <w:rPr>
                <w:rFonts w:eastAsia="Ubuntu" w:cstheme="minorHAnsi"/>
                <w:i/>
                <w:iCs/>
                <w:color w:val="1A1A1A"/>
              </w:rPr>
            </w:pPr>
          </w:p>
        </w:tc>
      </w:tr>
      <w:tr w:rsidR="00706C6E" w:rsidRPr="0073712D" w14:paraId="22513633" w14:textId="77777777" w:rsidTr="00157D17">
        <w:trPr>
          <w:trHeight w:val="3347"/>
        </w:trPr>
        <w:tc>
          <w:tcPr>
            <w:tcW w:w="2605" w:type="dxa"/>
          </w:tcPr>
          <w:p w14:paraId="6D89CD16" w14:textId="4BB22865" w:rsidR="00706C6E" w:rsidRPr="0073712D" w:rsidRDefault="00706C6E" w:rsidP="000D40FF">
            <w:pPr>
              <w:widowControl w:val="0"/>
              <w:autoSpaceDE w:val="0"/>
              <w:autoSpaceDN w:val="0"/>
              <w:rPr>
                <w:rFonts w:eastAsia="Ubuntu" w:cstheme="minorHAnsi"/>
              </w:rPr>
            </w:pPr>
            <w:r w:rsidRPr="0073712D">
              <w:rPr>
                <w:rFonts w:eastAsia="Ubuntu" w:cstheme="minorHAnsi"/>
              </w:rPr>
              <w:lastRenderedPageBreak/>
              <w:t>What are the benefits provided under this plan?</w:t>
            </w:r>
          </w:p>
        </w:tc>
        <w:tc>
          <w:tcPr>
            <w:tcW w:w="6745" w:type="dxa"/>
          </w:tcPr>
          <w:p w14:paraId="2A69B159" w14:textId="77777777" w:rsidR="00706C6E" w:rsidRPr="00706C6E" w:rsidRDefault="00706C6E" w:rsidP="00706C6E">
            <w:pPr>
              <w:widowControl w:val="0"/>
              <w:autoSpaceDE w:val="0"/>
              <w:autoSpaceDN w:val="0"/>
              <w:rPr>
                <w:rFonts w:eastAsia="Ubuntu" w:cstheme="minorHAnsi"/>
              </w:rPr>
            </w:pPr>
            <w:r w:rsidRPr="00706C6E">
              <w:rPr>
                <w:rFonts w:eastAsia="Ubuntu" w:cstheme="minorHAnsi"/>
              </w:rPr>
              <w:t>An eligible employee who is unable to work because of one of the “qualifying reasons” listed below, will receive income replacement benefits from the plan to replace the lost wages.</w:t>
            </w:r>
          </w:p>
          <w:p w14:paraId="33C56798" w14:textId="77777777" w:rsidR="00706C6E" w:rsidRPr="00706C6E" w:rsidRDefault="00706C6E" w:rsidP="00706C6E">
            <w:pPr>
              <w:widowControl w:val="0"/>
              <w:autoSpaceDE w:val="0"/>
              <w:autoSpaceDN w:val="0"/>
              <w:rPr>
                <w:rFonts w:eastAsia="Ubuntu" w:cstheme="minorHAnsi"/>
              </w:rPr>
            </w:pPr>
          </w:p>
          <w:p w14:paraId="3723F7E7" w14:textId="77777777" w:rsidR="00706C6E" w:rsidRPr="00706C6E" w:rsidRDefault="00706C6E" w:rsidP="00706C6E">
            <w:pPr>
              <w:widowControl w:val="0"/>
              <w:autoSpaceDE w:val="0"/>
              <w:autoSpaceDN w:val="0"/>
              <w:rPr>
                <w:rFonts w:eastAsia="Ubuntu" w:cstheme="minorHAnsi"/>
              </w:rPr>
            </w:pPr>
            <w:r w:rsidRPr="00706C6E">
              <w:rPr>
                <w:rFonts w:eastAsia="Ubuntu" w:cstheme="minorHAnsi"/>
              </w:rPr>
              <w:t>The Connecticut Paid Family and Medical Leave plan benefit calculation is:</w:t>
            </w:r>
          </w:p>
          <w:p w14:paraId="79EA2FE8" w14:textId="149461E4" w:rsidR="00706C6E" w:rsidRPr="00C10B66" w:rsidRDefault="00706C6E" w:rsidP="00C10B66">
            <w:pPr>
              <w:pStyle w:val="ListParagraph"/>
              <w:widowControl w:val="0"/>
              <w:numPr>
                <w:ilvl w:val="0"/>
                <w:numId w:val="5"/>
              </w:numPr>
              <w:autoSpaceDE w:val="0"/>
              <w:autoSpaceDN w:val="0"/>
              <w:rPr>
                <w:rFonts w:eastAsia="Ubuntu" w:cstheme="minorHAnsi"/>
              </w:rPr>
            </w:pPr>
            <w:r w:rsidRPr="00C10B66">
              <w:rPr>
                <w:rFonts w:eastAsia="Ubuntu" w:cstheme="minorHAnsi"/>
              </w:rPr>
              <w:t xml:space="preserve">If your base weekly earnings are less than or equal to the Connecticut minimum wage multiplied by forty, the weekly compensation offered to you will be </w:t>
            </w:r>
            <w:r w:rsidR="006E5D10">
              <w:rPr>
                <w:rFonts w:eastAsia="Ubuntu" w:cstheme="minorHAnsi"/>
              </w:rPr>
              <w:t>95%</w:t>
            </w:r>
            <w:r w:rsidRPr="00C10B66">
              <w:rPr>
                <w:rFonts w:eastAsia="Ubuntu" w:cstheme="minorHAnsi"/>
              </w:rPr>
              <w:t xml:space="preserve"> of your base weekly earnings.  </w:t>
            </w:r>
          </w:p>
          <w:p w14:paraId="283CD311" w14:textId="444609CC" w:rsidR="00706C6E" w:rsidRPr="00C10B66" w:rsidRDefault="00706C6E" w:rsidP="00C10B66">
            <w:pPr>
              <w:pStyle w:val="ListParagraph"/>
              <w:widowControl w:val="0"/>
              <w:numPr>
                <w:ilvl w:val="0"/>
                <w:numId w:val="5"/>
              </w:numPr>
              <w:autoSpaceDE w:val="0"/>
              <w:autoSpaceDN w:val="0"/>
              <w:rPr>
                <w:rFonts w:eastAsia="Ubuntu" w:cstheme="minorHAnsi"/>
              </w:rPr>
            </w:pPr>
            <w:r w:rsidRPr="00C10B66">
              <w:rPr>
                <w:rFonts w:eastAsia="Ubuntu" w:cstheme="minorHAnsi"/>
              </w:rPr>
              <w:t xml:space="preserve">If you earned more than that amount, your weekly compensation </w:t>
            </w:r>
            <w:proofErr w:type="gramStart"/>
            <w:r w:rsidRPr="00C10B66">
              <w:rPr>
                <w:rFonts w:eastAsia="Ubuntu" w:cstheme="minorHAnsi"/>
              </w:rPr>
              <w:t>will</w:t>
            </w:r>
            <w:proofErr w:type="gramEnd"/>
            <w:r w:rsidRPr="00C10B66">
              <w:rPr>
                <w:rFonts w:eastAsia="Ubuntu" w:cstheme="minorHAnsi"/>
              </w:rPr>
              <w:t xml:space="preserve"> also include 60% of the amount </w:t>
            </w:r>
            <w:r w:rsidR="006E5D10">
              <w:rPr>
                <w:rFonts w:eastAsia="Ubuntu" w:cstheme="minorHAnsi"/>
              </w:rPr>
              <w:t xml:space="preserve">of </w:t>
            </w:r>
            <w:r w:rsidRPr="00C10B66">
              <w:rPr>
                <w:rFonts w:eastAsia="Ubuntu" w:cstheme="minorHAnsi"/>
              </w:rPr>
              <w:t>your base weekly earnings that exceed the Connecticut minimum wage multiplied by forty</w:t>
            </w:r>
            <w:r w:rsidR="002227F3" w:rsidRPr="00C10B66">
              <w:rPr>
                <w:rFonts w:eastAsia="Ubuntu" w:cstheme="minorHAnsi"/>
              </w:rPr>
              <w:t xml:space="preserve">.  </w:t>
            </w:r>
            <w:r w:rsidRPr="00C10B66">
              <w:rPr>
                <w:rFonts w:eastAsia="Ubuntu" w:cstheme="minorHAnsi"/>
              </w:rPr>
              <w:t>Base weekly earnings are determined from the first 4 of the last 5 quarters.</w:t>
            </w:r>
          </w:p>
          <w:p w14:paraId="4079E959" w14:textId="3461CD47" w:rsidR="00706C6E" w:rsidRPr="00C10B66" w:rsidRDefault="00706C6E" w:rsidP="00C10B66">
            <w:pPr>
              <w:pStyle w:val="ListParagraph"/>
              <w:widowControl w:val="0"/>
              <w:numPr>
                <w:ilvl w:val="0"/>
                <w:numId w:val="5"/>
              </w:numPr>
              <w:autoSpaceDE w:val="0"/>
              <w:autoSpaceDN w:val="0"/>
              <w:rPr>
                <w:rFonts w:eastAsia="Ubuntu" w:cstheme="minorHAnsi"/>
              </w:rPr>
            </w:pPr>
            <w:r w:rsidRPr="00C10B66">
              <w:rPr>
                <w:rFonts w:eastAsia="Ubuntu" w:cstheme="minorHAnsi"/>
              </w:rPr>
              <w:t xml:space="preserve">The total weekly compensation shall not exceed an amount equal to </w:t>
            </w:r>
            <w:r w:rsidR="006E5D10">
              <w:rPr>
                <w:rFonts w:eastAsia="Ubuntu" w:cstheme="minorHAnsi"/>
              </w:rPr>
              <w:t>60</w:t>
            </w:r>
            <w:r w:rsidRPr="00C10B66">
              <w:rPr>
                <w:rFonts w:eastAsia="Ubuntu" w:cstheme="minorHAnsi"/>
              </w:rPr>
              <w:t xml:space="preserve"> times the Connecticut minimum wage. </w:t>
            </w:r>
          </w:p>
          <w:p w14:paraId="57D45374" w14:textId="77777777" w:rsidR="000E23D1" w:rsidRDefault="000E23D1" w:rsidP="00706C6E">
            <w:pPr>
              <w:widowControl w:val="0"/>
              <w:autoSpaceDE w:val="0"/>
              <w:autoSpaceDN w:val="0"/>
              <w:rPr>
                <w:rFonts w:eastAsia="Ubuntu" w:cstheme="minorHAnsi"/>
              </w:rPr>
            </w:pPr>
          </w:p>
          <w:p w14:paraId="1FF9E1B0" w14:textId="0DE30016" w:rsidR="00706C6E" w:rsidRPr="00C10B66" w:rsidRDefault="000E23D1" w:rsidP="00706C6E">
            <w:pPr>
              <w:widowControl w:val="0"/>
              <w:autoSpaceDE w:val="0"/>
              <w:autoSpaceDN w:val="0"/>
              <w:rPr>
                <w:rFonts w:eastAsia="Ubuntu" w:cstheme="minorHAnsi"/>
                <w:i/>
                <w:iCs/>
              </w:rPr>
            </w:pPr>
            <w:r>
              <w:rPr>
                <w:rFonts w:eastAsia="Ubuntu" w:cstheme="minorHAnsi"/>
                <w:i/>
                <w:iCs/>
              </w:rPr>
              <w:t>[</w:t>
            </w:r>
            <w:r w:rsidR="00706C6E" w:rsidRPr="00523A00">
              <w:rPr>
                <w:rFonts w:eastAsia="Ubuntu" w:cstheme="minorHAnsi"/>
                <w:i/>
                <w:iCs/>
                <w:highlight w:val="yellow"/>
              </w:rPr>
              <w:t>The employer may provide illustrative examples.</w:t>
            </w:r>
            <w:r>
              <w:rPr>
                <w:rFonts w:eastAsia="Ubuntu" w:cstheme="minorHAnsi"/>
                <w:i/>
                <w:iCs/>
              </w:rPr>
              <w:t>]</w:t>
            </w:r>
          </w:p>
          <w:p w14:paraId="5053D50F" w14:textId="77777777" w:rsidR="00706C6E" w:rsidRPr="00706C6E" w:rsidRDefault="00706C6E" w:rsidP="00706C6E">
            <w:pPr>
              <w:widowControl w:val="0"/>
              <w:autoSpaceDE w:val="0"/>
              <w:autoSpaceDN w:val="0"/>
              <w:rPr>
                <w:rFonts w:eastAsia="Ubuntu" w:cstheme="minorHAnsi"/>
              </w:rPr>
            </w:pPr>
          </w:p>
          <w:p w14:paraId="3B217C29" w14:textId="46EAE23C" w:rsidR="00706C6E" w:rsidRPr="00706C6E" w:rsidRDefault="00706C6E" w:rsidP="00706C6E">
            <w:pPr>
              <w:widowControl w:val="0"/>
              <w:autoSpaceDE w:val="0"/>
              <w:autoSpaceDN w:val="0"/>
              <w:rPr>
                <w:rFonts w:eastAsia="Ubuntu" w:cstheme="minorHAnsi"/>
              </w:rPr>
            </w:pPr>
            <w:r w:rsidRPr="00706C6E">
              <w:rPr>
                <w:rFonts w:eastAsia="Ubuntu" w:cstheme="minorHAnsi"/>
              </w:rPr>
              <w:t>[</w:t>
            </w:r>
            <w:r w:rsidRPr="00523A00">
              <w:rPr>
                <w:rFonts w:eastAsia="Ubuntu" w:cstheme="minorHAnsi"/>
                <w:i/>
                <w:iCs/>
                <w:highlight w:val="yellow"/>
              </w:rPr>
              <w:t>If the plan provides income replacement benefits at higher levels</w:t>
            </w:r>
            <w:r w:rsidR="00CC077B" w:rsidRPr="00523A00">
              <w:rPr>
                <w:rFonts w:eastAsia="Ubuntu" w:cstheme="minorHAnsi"/>
                <w:i/>
                <w:iCs/>
                <w:highlight w:val="yellow"/>
              </w:rPr>
              <w:t xml:space="preserve"> than the minimum requirements</w:t>
            </w:r>
            <w:r w:rsidRPr="00523A00">
              <w:rPr>
                <w:rFonts w:eastAsia="Ubuntu" w:cstheme="minorHAnsi"/>
                <w:i/>
                <w:iCs/>
                <w:highlight w:val="yellow"/>
              </w:rPr>
              <w:t xml:space="preserve">, the employer may modify </w:t>
            </w:r>
            <w:r w:rsidR="003E752D" w:rsidRPr="00523A00">
              <w:rPr>
                <w:rFonts w:eastAsia="Ubuntu" w:cstheme="minorHAnsi"/>
                <w:i/>
                <w:iCs/>
                <w:highlight w:val="yellow"/>
              </w:rPr>
              <w:t xml:space="preserve">the above </w:t>
            </w:r>
            <w:r w:rsidRPr="00523A00">
              <w:rPr>
                <w:rFonts w:eastAsia="Ubuntu" w:cstheme="minorHAnsi"/>
                <w:i/>
                <w:iCs/>
                <w:highlight w:val="yellow"/>
              </w:rPr>
              <w:t>section accordingly. Under no circumstances can the employer provide income replacement benefits</w:t>
            </w:r>
            <w:r w:rsidR="00CC077B" w:rsidRPr="00523A00">
              <w:rPr>
                <w:rFonts w:eastAsia="Ubuntu" w:cstheme="minorHAnsi"/>
                <w:i/>
                <w:iCs/>
                <w:highlight w:val="yellow"/>
              </w:rPr>
              <w:t xml:space="preserve"> at a lower calculation</w:t>
            </w:r>
            <w:r w:rsidRPr="00523A00">
              <w:rPr>
                <w:rFonts w:eastAsia="Ubuntu" w:cstheme="minorHAnsi"/>
                <w:i/>
                <w:iCs/>
                <w:highlight w:val="yellow"/>
              </w:rPr>
              <w:t>.</w:t>
            </w:r>
            <w:r w:rsidR="009164D5">
              <w:rPr>
                <w:rFonts w:eastAsia="Ubuntu" w:cstheme="minorHAnsi"/>
              </w:rPr>
              <w:t>]</w:t>
            </w:r>
            <w:r w:rsidRPr="00706C6E">
              <w:rPr>
                <w:rFonts w:eastAsia="Ubuntu" w:cstheme="minorHAnsi"/>
              </w:rPr>
              <w:t xml:space="preserve">  </w:t>
            </w:r>
          </w:p>
          <w:p w14:paraId="0EA51753" w14:textId="77777777" w:rsidR="00706C6E" w:rsidRPr="00706C6E" w:rsidRDefault="00706C6E" w:rsidP="00706C6E">
            <w:pPr>
              <w:widowControl w:val="0"/>
              <w:autoSpaceDE w:val="0"/>
              <w:autoSpaceDN w:val="0"/>
              <w:rPr>
                <w:rFonts w:eastAsia="Ubuntu" w:cstheme="minorHAnsi"/>
              </w:rPr>
            </w:pPr>
          </w:p>
          <w:p w14:paraId="6E7C8A3D" w14:textId="64C55193" w:rsidR="00706C6E" w:rsidRPr="00706C6E" w:rsidRDefault="009164D5" w:rsidP="00706C6E">
            <w:pPr>
              <w:widowControl w:val="0"/>
              <w:autoSpaceDE w:val="0"/>
              <w:autoSpaceDN w:val="0"/>
              <w:rPr>
                <w:rFonts w:eastAsia="Ubuntu" w:cstheme="minorHAnsi"/>
              </w:rPr>
            </w:pPr>
            <w:r>
              <w:rPr>
                <w:rFonts w:eastAsia="Ubuntu" w:cstheme="minorHAnsi"/>
              </w:rPr>
              <w:t>[</w:t>
            </w:r>
            <w:r w:rsidR="00840373" w:rsidRPr="00523A00">
              <w:rPr>
                <w:rFonts w:eastAsia="Ubuntu" w:cstheme="minorHAnsi"/>
                <w:i/>
                <w:iCs/>
                <w:highlight w:val="yellow"/>
              </w:rPr>
              <w:t xml:space="preserve">The employer must note whether </w:t>
            </w:r>
            <w:r w:rsidR="00247C7D" w:rsidRPr="00523A00">
              <w:rPr>
                <w:rFonts w:eastAsia="Ubuntu" w:cstheme="minorHAnsi"/>
                <w:i/>
                <w:iCs/>
                <w:highlight w:val="yellow"/>
              </w:rPr>
              <w:t xml:space="preserve">accruals are required to be used or not required to be used.  </w:t>
            </w:r>
            <w:r w:rsidR="00706C6E" w:rsidRPr="00523A00">
              <w:rPr>
                <w:rFonts w:eastAsia="Ubuntu" w:cstheme="minorHAnsi"/>
                <w:i/>
                <w:iCs/>
                <w:highlight w:val="yellow"/>
              </w:rPr>
              <w:t>If the employer does not provide any paid time off to its employees, it may omit the following language:</w:t>
            </w:r>
            <w:r>
              <w:rPr>
                <w:rFonts w:eastAsia="Ubuntu" w:cstheme="minorHAnsi"/>
              </w:rPr>
              <w:t>]</w:t>
            </w:r>
          </w:p>
          <w:p w14:paraId="62D1F369" w14:textId="3292258A" w:rsidR="00706C6E" w:rsidRPr="00706C6E" w:rsidRDefault="00706C6E" w:rsidP="00706C6E">
            <w:pPr>
              <w:widowControl w:val="0"/>
              <w:autoSpaceDE w:val="0"/>
              <w:autoSpaceDN w:val="0"/>
              <w:rPr>
                <w:rFonts w:eastAsia="Ubuntu" w:cstheme="minorHAnsi"/>
              </w:rPr>
            </w:pPr>
            <w:r w:rsidRPr="00706C6E">
              <w:rPr>
                <w:rFonts w:eastAsia="Ubuntu" w:cstheme="minorHAnsi"/>
              </w:rPr>
              <w:t>{</w:t>
            </w:r>
            <w:r w:rsidRPr="00523A00">
              <w:rPr>
                <w:rFonts w:eastAsia="Ubuntu" w:cstheme="minorHAnsi"/>
                <w:i/>
                <w:iCs/>
                <w:highlight w:val="yellow"/>
              </w:rPr>
              <w:t xml:space="preserve">The Employer </w:t>
            </w:r>
            <w:proofErr w:type="gramStart"/>
            <w:r w:rsidRPr="00523A00">
              <w:rPr>
                <w:rFonts w:eastAsia="Ubuntu" w:cstheme="minorHAnsi"/>
                <w:i/>
                <w:iCs/>
                <w:highlight w:val="yellow"/>
              </w:rPr>
              <w:t>requires</w:t>
            </w:r>
            <w:r w:rsidR="00CC077B" w:rsidRPr="00C10B66">
              <w:rPr>
                <w:rFonts w:eastAsia="Ubuntu" w:cstheme="minorHAnsi"/>
                <w:i/>
                <w:iCs/>
              </w:rPr>
              <w:t>}{</w:t>
            </w:r>
            <w:proofErr w:type="gramEnd"/>
            <w:r w:rsidR="00CC077B" w:rsidRPr="00523A00">
              <w:rPr>
                <w:rFonts w:eastAsia="Ubuntu" w:cstheme="minorHAnsi"/>
                <w:i/>
                <w:iCs/>
                <w:highlight w:val="yellow"/>
              </w:rPr>
              <w:t>The Employer</w:t>
            </w:r>
            <w:r w:rsidRPr="00523A00">
              <w:rPr>
                <w:rFonts w:eastAsia="Ubuntu" w:cstheme="minorHAnsi"/>
                <w:i/>
                <w:iCs/>
                <w:highlight w:val="yellow"/>
              </w:rPr>
              <w:t xml:space="preserve"> does not require</w:t>
            </w:r>
            <w:r w:rsidRPr="00706C6E">
              <w:rPr>
                <w:rFonts w:eastAsia="Ubuntu" w:cstheme="minorHAnsi"/>
              </w:rPr>
              <w:t>} you to use employer-provided accruals to supplement the income replacement benefits provided under this plan.</w:t>
            </w:r>
          </w:p>
          <w:p w14:paraId="2DEAC362" w14:textId="77777777" w:rsidR="00513E54" w:rsidRDefault="00706C6E" w:rsidP="00706C6E">
            <w:pPr>
              <w:pStyle w:val="ListParagraph"/>
              <w:widowControl w:val="0"/>
              <w:numPr>
                <w:ilvl w:val="0"/>
                <w:numId w:val="5"/>
              </w:numPr>
              <w:autoSpaceDE w:val="0"/>
              <w:autoSpaceDN w:val="0"/>
              <w:rPr>
                <w:rFonts w:eastAsia="Ubuntu" w:cstheme="minorHAnsi"/>
              </w:rPr>
            </w:pPr>
            <w:r w:rsidRPr="00513E54">
              <w:rPr>
                <w:rFonts w:eastAsia="Ubuntu" w:cstheme="minorHAnsi"/>
              </w:rPr>
              <w:t>The combined total of income replacement benefits and employer-provided accruals cannot exceed 100% of the employee’s wages.</w:t>
            </w:r>
          </w:p>
          <w:p w14:paraId="1933473A" w14:textId="42897217" w:rsidR="00706C6E" w:rsidRPr="00513E54" w:rsidRDefault="00706C6E" w:rsidP="00706C6E">
            <w:pPr>
              <w:pStyle w:val="ListParagraph"/>
              <w:widowControl w:val="0"/>
              <w:numPr>
                <w:ilvl w:val="0"/>
                <w:numId w:val="5"/>
              </w:numPr>
              <w:autoSpaceDE w:val="0"/>
              <w:autoSpaceDN w:val="0"/>
              <w:rPr>
                <w:rFonts w:eastAsia="Ubuntu" w:cstheme="minorHAnsi"/>
              </w:rPr>
            </w:pPr>
            <w:r w:rsidRPr="00513E54">
              <w:rPr>
                <w:rFonts w:eastAsia="Ubuntu" w:cstheme="minorHAnsi"/>
              </w:rPr>
              <w:t>You have the right to retain at least two weeks employer-provided accruals instead of using them during your leave.</w:t>
            </w:r>
          </w:p>
          <w:p w14:paraId="5FDC9DD2" w14:textId="77777777" w:rsidR="00706C6E" w:rsidRDefault="00706C6E" w:rsidP="000D40FF">
            <w:pPr>
              <w:widowControl w:val="0"/>
              <w:autoSpaceDE w:val="0"/>
              <w:autoSpaceDN w:val="0"/>
              <w:rPr>
                <w:rFonts w:eastAsia="Ubuntu" w:cstheme="minorHAnsi"/>
              </w:rPr>
            </w:pPr>
          </w:p>
          <w:p w14:paraId="291B95DE" w14:textId="77777777" w:rsidR="00706C6E" w:rsidRPr="0073712D" w:rsidRDefault="00706C6E" w:rsidP="000D40FF">
            <w:pPr>
              <w:widowControl w:val="0"/>
              <w:tabs>
                <w:tab w:val="left" w:pos="3318"/>
                <w:tab w:val="left" w:pos="3319"/>
              </w:tabs>
              <w:autoSpaceDE w:val="0"/>
              <w:autoSpaceDN w:val="0"/>
              <w:ind w:left="720"/>
              <w:rPr>
                <w:rFonts w:eastAsia="Ubuntu" w:cstheme="minorHAnsi"/>
              </w:rPr>
            </w:pPr>
          </w:p>
        </w:tc>
      </w:tr>
      <w:tr w:rsidR="00706C6E" w:rsidRPr="0073712D" w14:paraId="5880312E" w14:textId="77777777" w:rsidTr="00157D17">
        <w:tc>
          <w:tcPr>
            <w:tcW w:w="2605" w:type="dxa"/>
          </w:tcPr>
          <w:p w14:paraId="2099001F" w14:textId="145D66FA" w:rsidR="00706C6E" w:rsidRPr="0073712D" w:rsidRDefault="00706C6E" w:rsidP="000D40FF">
            <w:pPr>
              <w:widowControl w:val="0"/>
              <w:autoSpaceDE w:val="0"/>
              <w:autoSpaceDN w:val="0"/>
              <w:rPr>
                <w:rFonts w:eastAsia="Ubuntu" w:cstheme="minorHAnsi"/>
              </w:rPr>
            </w:pPr>
            <w:r w:rsidRPr="0073712D">
              <w:rPr>
                <w:rFonts w:eastAsia="Ubuntu" w:cstheme="minorHAnsi"/>
              </w:rPr>
              <w:t xml:space="preserve">Does this plan provide me with job-protected leave if </w:t>
            </w:r>
            <w:r w:rsidRPr="0073712D">
              <w:rPr>
                <w:rFonts w:eastAsia="Ubuntu" w:cstheme="minorHAnsi"/>
              </w:rPr>
              <w:lastRenderedPageBreak/>
              <w:t>I need time away from work?</w:t>
            </w:r>
          </w:p>
        </w:tc>
        <w:tc>
          <w:tcPr>
            <w:tcW w:w="6745" w:type="dxa"/>
          </w:tcPr>
          <w:p w14:paraId="1E595DDE" w14:textId="77777777" w:rsidR="00706C6E" w:rsidRPr="0073712D" w:rsidRDefault="00706C6E" w:rsidP="000D40FF">
            <w:pPr>
              <w:widowControl w:val="0"/>
              <w:autoSpaceDE w:val="0"/>
              <w:autoSpaceDN w:val="0"/>
              <w:rPr>
                <w:rFonts w:cstheme="minorHAnsi"/>
              </w:rPr>
            </w:pPr>
            <w:r w:rsidRPr="0073712D">
              <w:rPr>
                <w:rFonts w:eastAsia="Ubuntu" w:cstheme="minorHAnsi"/>
              </w:rPr>
              <w:lastRenderedPageBreak/>
              <w:t xml:space="preserve">An employee’s rights to job protection under state and federal law are the same, whether the employee receives income replacement benefits </w:t>
            </w:r>
            <w:r w:rsidRPr="0073712D">
              <w:rPr>
                <w:rFonts w:eastAsia="Ubuntu" w:cstheme="minorHAnsi"/>
              </w:rPr>
              <w:lastRenderedPageBreak/>
              <w:t>through the Paid Family &amp; Medical Leave Insurance Program or through an employer-provided private plan. While the plan itself does not provide job protection, in most cases, employees receiving income replacement benefits under this law will also be entitled to job protection under a separate law called the CT FMLA. For more information about the CT FMLA, please consult the Connecticut Department of Labor.</w:t>
            </w:r>
          </w:p>
          <w:p w14:paraId="5A10FB29" w14:textId="77777777" w:rsidR="00706C6E" w:rsidRPr="0073712D" w:rsidRDefault="00706C6E" w:rsidP="000D40FF">
            <w:pPr>
              <w:widowControl w:val="0"/>
              <w:autoSpaceDE w:val="0"/>
              <w:autoSpaceDN w:val="0"/>
              <w:ind w:left="720"/>
              <w:rPr>
                <w:rFonts w:eastAsia="Ubuntu" w:cstheme="minorHAnsi"/>
              </w:rPr>
            </w:pPr>
          </w:p>
        </w:tc>
      </w:tr>
      <w:tr w:rsidR="00706C6E" w:rsidRPr="0073712D" w14:paraId="59C6FC28" w14:textId="77777777" w:rsidTr="00157D17">
        <w:tc>
          <w:tcPr>
            <w:tcW w:w="2605" w:type="dxa"/>
          </w:tcPr>
          <w:p w14:paraId="48EB9105" w14:textId="2AC0E588" w:rsidR="00706C6E" w:rsidRPr="0073712D" w:rsidRDefault="00706C6E" w:rsidP="000D40FF">
            <w:pPr>
              <w:widowControl w:val="0"/>
              <w:autoSpaceDE w:val="0"/>
              <w:autoSpaceDN w:val="0"/>
              <w:rPr>
                <w:rFonts w:eastAsia="Ubuntu" w:cstheme="minorHAnsi"/>
              </w:rPr>
            </w:pPr>
            <w:r w:rsidRPr="0073712D">
              <w:rPr>
                <w:rFonts w:eastAsia="Ubuntu" w:cstheme="minorHAnsi"/>
              </w:rPr>
              <w:lastRenderedPageBreak/>
              <w:t>Who is an “eligible employee” to receive income replacement benefits under this Plan?</w:t>
            </w:r>
          </w:p>
        </w:tc>
        <w:tc>
          <w:tcPr>
            <w:tcW w:w="6745" w:type="dxa"/>
          </w:tcPr>
          <w:p w14:paraId="78EA7DF6" w14:textId="13EDD560" w:rsidR="00706C6E" w:rsidRPr="009B71BC" w:rsidRDefault="00E10F85" w:rsidP="000D40FF">
            <w:pPr>
              <w:rPr>
                <w:rFonts w:eastAsia="Times New Roman" w:cstheme="minorHAnsi"/>
                <w:i/>
                <w:iCs/>
                <w:color w:val="000000"/>
              </w:rPr>
            </w:pPr>
            <w:r>
              <w:rPr>
                <w:rFonts w:eastAsia="Times New Roman" w:cstheme="minorHAnsi"/>
                <w:i/>
                <w:iCs/>
                <w:color w:val="000000"/>
              </w:rPr>
              <w:t>[</w:t>
            </w:r>
            <w:r w:rsidR="00706C6E" w:rsidRPr="00523A00">
              <w:rPr>
                <w:rFonts w:eastAsia="Times New Roman" w:cstheme="minorHAnsi"/>
                <w:i/>
                <w:iCs/>
                <w:color w:val="000000"/>
                <w:highlight w:val="yellow"/>
              </w:rPr>
              <w:t>The plan may waive this earnings requirement</w:t>
            </w:r>
            <w:r w:rsidR="006713B1" w:rsidRPr="00523A00">
              <w:rPr>
                <w:rFonts w:eastAsia="Times New Roman" w:cstheme="minorHAnsi"/>
                <w:i/>
                <w:iCs/>
                <w:color w:val="000000"/>
                <w:highlight w:val="yellow"/>
              </w:rPr>
              <w:t xml:space="preserve">, and replace with language that provides eligibility that is </w:t>
            </w:r>
            <w:r w:rsidR="00A46B3F" w:rsidRPr="00523A00">
              <w:rPr>
                <w:rFonts w:eastAsia="Times New Roman" w:cstheme="minorHAnsi"/>
                <w:i/>
                <w:iCs/>
                <w:color w:val="000000"/>
                <w:highlight w:val="yellow"/>
              </w:rPr>
              <w:t>more generous</w:t>
            </w:r>
            <w:r w:rsidR="006713B1" w:rsidRPr="00523A00">
              <w:rPr>
                <w:rFonts w:eastAsia="Times New Roman" w:cstheme="minorHAnsi"/>
                <w:i/>
                <w:iCs/>
                <w:color w:val="000000"/>
                <w:highlight w:val="yellow"/>
              </w:rPr>
              <w:t xml:space="preserve"> than the </w:t>
            </w:r>
            <w:r w:rsidR="005D1E46" w:rsidRPr="00523A00">
              <w:rPr>
                <w:rFonts w:eastAsia="Times New Roman" w:cstheme="minorHAnsi"/>
                <w:i/>
                <w:iCs/>
                <w:color w:val="000000"/>
                <w:highlight w:val="yellow"/>
              </w:rPr>
              <w:t>minimum requirements</w:t>
            </w:r>
            <w:r>
              <w:rPr>
                <w:rFonts w:eastAsia="Times New Roman" w:cstheme="minorHAnsi"/>
                <w:i/>
                <w:iCs/>
                <w:color w:val="000000"/>
              </w:rPr>
              <w:t>]</w:t>
            </w:r>
          </w:p>
          <w:p w14:paraId="7008C819" w14:textId="261F6F8F" w:rsidR="00DB1791" w:rsidRDefault="00706C6E" w:rsidP="000D40FF">
            <w:pPr>
              <w:rPr>
                <w:rFonts w:eastAsia="Times New Roman" w:cstheme="minorHAnsi"/>
                <w:color w:val="000000"/>
              </w:rPr>
            </w:pPr>
            <w:r w:rsidRPr="0073712D">
              <w:rPr>
                <w:rFonts w:eastAsia="Times New Roman" w:cstheme="minorHAnsi"/>
                <w:color w:val="000000"/>
              </w:rPr>
              <w:t>Any employee of {</w:t>
            </w:r>
            <w:r w:rsidR="005D1E46" w:rsidRPr="00523A00">
              <w:rPr>
                <w:rFonts w:eastAsia="Times New Roman" w:cstheme="minorHAnsi"/>
                <w:i/>
                <w:iCs/>
                <w:color w:val="000000"/>
                <w:highlight w:val="yellow"/>
              </w:rPr>
              <w:t>E</w:t>
            </w:r>
            <w:r w:rsidRPr="00523A00">
              <w:rPr>
                <w:rFonts w:eastAsia="Times New Roman" w:cstheme="minorHAnsi"/>
                <w:i/>
                <w:iCs/>
                <w:color w:val="000000"/>
                <w:highlight w:val="yellow"/>
              </w:rPr>
              <w:t>mployer</w:t>
            </w:r>
            <w:r w:rsidRPr="0073712D">
              <w:rPr>
                <w:rFonts w:eastAsia="Times New Roman" w:cstheme="minorHAnsi"/>
                <w:color w:val="000000"/>
              </w:rPr>
              <w:t>} who is</w:t>
            </w:r>
            <w:r w:rsidR="00DB1791">
              <w:rPr>
                <w:rFonts w:eastAsia="Times New Roman" w:cstheme="minorHAnsi"/>
                <w:color w:val="000000"/>
              </w:rPr>
              <w:t>:</w:t>
            </w:r>
          </w:p>
          <w:p w14:paraId="6B8E0496" w14:textId="77777777" w:rsidR="00513E54" w:rsidRDefault="00DB1791" w:rsidP="00BE1762">
            <w:pPr>
              <w:pStyle w:val="ListParagraph"/>
              <w:numPr>
                <w:ilvl w:val="0"/>
                <w:numId w:val="74"/>
              </w:numPr>
              <w:rPr>
                <w:rFonts w:eastAsia="Times New Roman" w:cstheme="minorHAnsi"/>
                <w:color w:val="000000"/>
              </w:rPr>
            </w:pPr>
            <w:r w:rsidRPr="00513E54">
              <w:rPr>
                <w:rFonts w:eastAsia="Times New Roman" w:cstheme="minorHAnsi"/>
                <w:color w:val="000000"/>
              </w:rPr>
              <w:t>W</w:t>
            </w:r>
            <w:r w:rsidR="00706C6E" w:rsidRPr="00513E54">
              <w:rPr>
                <w:rFonts w:eastAsia="Times New Roman" w:cstheme="minorHAnsi"/>
                <w:color w:val="000000"/>
              </w:rPr>
              <w:t>orking in Connecticut</w:t>
            </w:r>
            <w:r w:rsidRPr="00513E54">
              <w:rPr>
                <w:rFonts w:eastAsia="Times New Roman" w:cstheme="minorHAnsi"/>
                <w:color w:val="000000"/>
              </w:rPr>
              <w:t>; or</w:t>
            </w:r>
          </w:p>
          <w:p w14:paraId="78D160C5" w14:textId="77777777" w:rsidR="00513E54" w:rsidRDefault="00DB1791" w:rsidP="00EB749F">
            <w:pPr>
              <w:pStyle w:val="ListParagraph"/>
              <w:numPr>
                <w:ilvl w:val="0"/>
                <w:numId w:val="74"/>
              </w:numPr>
              <w:rPr>
                <w:rFonts w:eastAsia="Times New Roman" w:cstheme="minorHAnsi"/>
                <w:color w:val="000000"/>
              </w:rPr>
            </w:pPr>
            <w:r w:rsidRPr="00513E54">
              <w:rPr>
                <w:rFonts w:eastAsia="Times New Roman" w:cstheme="minorHAnsi"/>
                <w:color w:val="000000"/>
              </w:rPr>
              <w:t xml:space="preserve">Worked in Connecticut in the prior 12 </w:t>
            </w:r>
            <w:proofErr w:type="gramStart"/>
            <w:r w:rsidRPr="00513E54">
              <w:rPr>
                <w:rFonts w:eastAsia="Times New Roman" w:cstheme="minorHAnsi"/>
                <w:color w:val="000000"/>
              </w:rPr>
              <w:t>weeks;</w:t>
            </w:r>
            <w:proofErr w:type="gramEnd"/>
          </w:p>
          <w:p w14:paraId="56EF5148" w14:textId="1F0796D2" w:rsidR="00706C6E" w:rsidRPr="00513E54" w:rsidRDefault="00706C6E" w:rsidP="00EB749F">
            <w:pPr>
              <w:pStyle w:val="ListParagraph"/>
              <w:numPr>
                <w:ilvl w:val="0"/>
                <w:numId w:val="74"/>
              </w:numPr>
              <w:rPr>
                <w:rFonts w:eastAsia="Times New Roman" w:cstheme="minorHAnsi"/>
                <w:color w:val="000000"/>
              </w:rPr>
            </w:pPr>
            <w:r w:rsidRPr="00513E54">
              <w:rPr>
                <w:rFonts w:eastAsia="Times New Roman" w:cstheme="minorHAnsi"/>
                <w:color w:val="000000"/>
              </w:rPr>
              <w:t>and has earned at least $2</w:t>
            </w:r>
            <w:r w:rsidR="00513E54">
              <w:rPr>
                <w:rFonts w:eastAsia="Times New Roman" w:cstheme="minorHAnsi"/>
                <w:color w:val="000000"/>
              </w:rPr>
              <w:t>,</w:t>
            </w:r>
            <w:r w:rsidRPr="00513E54">
              <w:rPr>
                <w:rFonts w:eastAsia="Times New Roman" w:cstheme="minorHAnsi"/>
                <w:color w:val="000000"/>
              </w:rPr>
              <w:t xml:space="preserve">325 while working with </w:t>
            </w:r>
            <w:r w:rsidRPr="00513E54">
              <w:rPr>
                <w:rFonts w:eastAsia="Times New Roman" w:cstheme="minorHAnsi"/>
                <w:i/>
                <w:iCs/>
                <w:color w:val="000000"/>
              </w:rPr>
              <w:t>{</w:t>
            </w:r>
            <w:r w:rsidRPr="00523A00">
              <w:rPr>
                <w:rFonts w:eastAsia="Times New Roman" w:cstheme="minorHAnsi"/>
                <w:i/>
                <w:iCs/>
                <w:color w:val="000000"/>
                <w:highlight w:val="yellow"/>
              </w:rPr>
              <w:t>Employer</w:t>
            </w:r>
            <w:r w:rsidRPr="00513E54">
              <w:rPr>
                <w:rFonts w:eastAsia="Times New Roman" w:cstheme="minorHAnsi"/>
                <w:i/>
                <w:iCs/>
                <w:color w:val="000000"/>
              </w:rPr>
              <w:t>}</w:t>
            </w:r>
            <w:r w:rsidRPr="00513E54">
              <w:rPr>
                <w:rFonts w:eastAsia="Times New Roman" w:cstheme="minorHAnsi"/>
                <w:color w:val="000000"/>
              </w:rPr>
              <w:t xml:space="preserve"> in the highest earning quarter in the first 4 of the past 5 quarters is eligible to receive income replacement benefits from the plan</w:t>
            </w:r>
          </w:p>
          <w:p w14:paraId="4E136999" w14:textId="77777777" w:rsidR="00706C6E" w:rsidRPr="0073712D" w:rsidRDefault="00706C6E" w:rsidP="000D40FF">
            <w:pPr>
              <w:rPr>
                <w:rFonts w:eastAsia="Times New Roman" w:cstheme="minorHAnsi"/>
                <w:color w:val="000000"/>
              </w:rPr>
            </w:pPr>
          </w:p>
        </w:tc>
      </w:tr>
      <w:tr w:rsidR="00706C6E" w:rsidRPr="0073712D" w14:paraId="484B725C" w14:textId="77777777" w:rsidTr="00157D17">
        <w:tc>
          <w:tcPr>
            <w:tcW w:w="2605" w:type="dxa"/>
          </w:tcPr>
          <w:p w14:paraId="41C461BF" w14:textId="50C7AE2F" w:rsidR="00706C6E" w:rsidRPr="0073712D" w:rsidRDefault="00706C6E" w:rsidP="000D40FF">
            <w:pPr>
              <w:widowControl w:val="0"/>
              <w:autoSpaceDE w:val="0"/>
              <w:autoSpaceDN w:val="0"/>
              <w:rPr>
                <w:rFonts w:eastAsia="Ubuntu" w:cstheme="minorHAnsi"/>
              </w:rPr>
            </w:pPr>
            <w:r w:rsidRPr="0073712D">
              <w:rPr>
                <w:rFonts w:eastAsia="Ubuntu" w:cstheme="minorHAnsi"/>
              </w:rPr>
              <w:t>What are the “qualifying reasons” that I can receive income replacement benefits?</w:t>
            </w:r>
          </w:p>
        </w:tc>
        <w:tc>
          <w:tcPr>
            <w:tcW w:w="6745" w:type="dxa"/>
          </w:tcPr>
          <w:p w14:paraId="4302BBED" w14:textId="77777777" w:rsidR="00706C6E" w:rsidRPr="0073712D" w:rsidRDefault="00706C6E" w:rsidP="000D40FF">
            <w:pPr>
              <w:rPr>
                <w:rFonts w:eastAsia="Times New Roman" w:cstheme="minorHAnsi"/>
                <w:color w:val="000000"/>
              </w:rPr>
            </w:pPr>
            <w:r w:rsidRPr="0073712D">
              <w:rPr>
                <w:rFonts w:eastAsia="Times New Roman" w:cstheme="minorHAnsi"/>
                <w:color w:val="000000"/>
              </w:rPr>
              <w:t>If you meet the eligibility requirements, you can receive income replacement benefits if you need to take time off from work for any of the following reasons:</w:t>
            </w:r>
          </w:p>
          <w:p w14:paraId="5AF0528E" w14:textId="77777777" w:rsidR="00706C6E" w:rsidRPr="0073712D" w:rsidRDefault="00706C6E" w:rsidP="00403368">
            <w:pPr>
              <w:widowControl w:val="0"/>
              <w:numPr>
                <w:ilvl w:val="0"/>
                <w:numId w:val="6"/>
              </w:numPr>
              <w:autoSpaceDE w:val="0"/>
              <w:autoSpaceDN w:val="0"/>
              <w:rPr>
                <w:rFonts w:eastAsia="Times New Roman" w:cstheme="minorHAnsi"/>
                <w:color w:val="000000"/>
              </w:rPr>
            </w:pPr>
            <w:r w:rsidRPr="0073712D">
              <w:rPr>
                <w:rFonts w:eastAsia="Times New Roman" w:cstheme="minorHAnsi"/>
                <w:color w:val="000000"/>
              </w:rPr>
              <w:t>To care for yourself because of your own serious health condition, including pregnancy and organ or bone marrow donation</w:t>
            </w:r>
          </w:p>
          <w:p w14:paraId="509BFB29" w14:textId="77777777" w:rsidR="00706C6E" w:rsidRPr="0073712D" w:rsidRDefault="00706C6E" w:rsidP="00403368">
            <w:pPr>
              <w:widowControl w:val="0"/>
              <w:numPr>
                <w:ilvl w:val="0"/>
                <w:numId w:val="6"/>
              </w:numPr>
              <w:autoSpaceDE w:val="0"/>
              <w:autoSpaceDN w:val="0"/>
              <w:rPr>
                <w:rFonts w:eastAsia="Times New Roman" w:cstheme="minorHAnsi"/>
                <w:color w:val="000000"/>
              </w:rPr>
            </w:pPr>
            <w:r w:rsidRPr="0073712D">
              <w:rPr>
                <w:rFonts w:eastAsia="Times New Roman" w:cstheme="minorHAnsi"/>
                <w:color w:val="000000"/>
              </w:rPr>
              <w:t>To care for a family member with a serious health condition</w:t>
            </w:r>
          </w:p>
          <w:p w14:paraId="0AFF2B1D" w14:textId="77777777" w:rsidR="00706C6E" w:rsidRPr="0073712D" w:rsidRDefault="00706C6E" w:rsidP="00403368">
            <w:pPr>
              <w:widowControl w:val="0"/>
              <w:numPr>
                <w:ilvl w:val="1"/>
                <w:numId w:val="6"/>
              </w:numPr>
              <w:autoSpaceDE w:val="0"/>
              <w:autoSpaceDN w:val="0"/>
              <w:rPr>
                <w:rFonts w:eastAsia="Times New Roman" w:cstheme="minorHAnsi"/>
                <w:color w:val="000000"/>
              </w:rPr>
            </w:pPr>
            <w:r w:rsidRPr="0073712D">
              <w:rPr>
                <w:rFonts w:eastAsia="Times New Roman" w:cstheme="minorHAnsi"/>
                <w:color w:val="000000"/>
              </w:rPr>
              <w:t>“Family member” means your parent, spouse, son, daughter, sibling, grandparent, grandchild, or individual related to the employee by blood or affinity whose close association the employee shows to be the equivalent of those family relationships.</w:t>
            </w:r>
          </w:p>
          <w:p w14:paraId="7A25BB7E" w14:textId="77777777" w:rsidR="00706C6E" w:rsidRPr="0073712D" w:rsidRDefault="00706C6E" w:rsidP="00403368">
            <w:pPr>
              <w:widowControl w:val="0"/>
              <w:numPr>
                <w:ilvl w:val="0"/>
                <w:numId w:val="6"/>
              </w:numPr>
              <w:autoSpaceDE w:val="0"/>
              <w:autoSpaceDN w:val="0"/>
              <w:rPr>
                <w:rFonts w:eastAsia="Times New Roman" w:cstheme="minorHAnsi"/>
                <w:color w:val="000000"/>
              </w:rPr>
            </w:pPr>
            <w:r w:rsidRPr="0073712D">
              <w:rPr>
                <w:rFonts w:eastAsia="Times New Roman" w:cstheme="minorHAnsi"/>
                <w:color w:val="000000"/>
              </w:rPr>
              <w:t>To bond with a newborn child, newly adopted child or newly placed foster child</w:t>
            </w:r>
          </w:p>
          <w:p w14:paraId="1496C750" w14:textId="77777777" w:rsidR="00706C6E" w:rsidRPr="0073712D" w:rsidRDefault="00706C6E" w:rsidP="00403368">
            <w:pPr>
              <w:widowControl w:val="0"/>
              <w:numPr>
                <w:ilvl w:val="0"/>
                <w:numId w:val="6"/>
              </w:numPr>
              <w:autoSpaceDE w:val="0"/>
              <w:autoSpaceDN w:val="0"/>
              <w:rPr>
                <w:rFonts w:eastAsia="Times New Roman" w:cstheme="minorHAnsi"/>
                <w:color w:val="000000"/>
              </w:rPr>
            </w:pPr>
            <w:r w:rsidRPr="0073712D">
              <w:rPr>
                <w:rFonts w:eastAsia="Times New Roman" w:cstheme="minorHAnsi"/>
                <w:color w:val="000000"/>
              </w:rPr>
              <w:t xml:space="preserve">To address specific issues associated with a parent, spouse or child’s active duty in the </w:t>
            </w:r>
            <w:proofErr w:type="gramStart"/>
            <w:r w:rsidRPr="0073712D">
              <w:rPr>
                <w:rFonts w:eastAsia="Times New Roman" w:cstheme="minorHAnsi"/>
                <w:color w:val="000000"/>
              </w:rPr>
              <w:t>military;</w:t>
            </w:r>
            <w:proofErr w:type="gramEnd"/>
            <w:r w:rsidRPr="0073712D">
              <w:rPr>
                <w:rFonts w:eastAsia="Times New Roman" w:cstheme="minorHAnsi"/>
                <w:color w:val="000000"/>
              </w:rPr>
              <w:t xml:space="preserve">   </w:t>
            </w:r>
          </w:p>
          <w:p w14:paraId="77690952" w14:textId="77777777" w:rsidR="00706C6E" w:rsidRPr="0073712D" w:rsidRDefault="00706C6E" w:rsidP="00403368">
            <w:pPr>
              <w:widowControl w:val="0"/>
              <w:numPr>
                <w:ilvl w:val="0"/>
                <w:numId w:val="6"/>
              </w:numPr>
              <w:autoSpaceDE w:val="0"/>
              <w:autoSpaceDN w:val="0"/>
              <w:rPr>
                <w:rFonts w:eastAsia="Times New Roman" w:cstheme="minorHAnsi"/>
                <w:color w:val="000000"/>
              </w:rPr>
            </w:pPr>
            <w:r w:rsidRPr="0073712D">
              <w:rPr>
                <w:rFonts w:eastAsia="Times New Roman" w:cstheme="minorHAnsi"/>
                <w:color w:val="000000"/>
              </w:rPr>
              <w:t xml:space="preserve">To care for a family member who became ill or was injured on active duty in the </w:t>
            </w:r>
            <w:proofErr w:type="gramStart"/>
            <w:r w:rsidRPr="0073712D">
              <w:rPr>
                <w:rFonts w:eastAsia="Times New Roman" w:cstheme="minorHAnsi"/>
                <w:color w:val="000000"/>
              </w:rPr>
              <w:t>military;</w:t>
            </w:r>
            <w:proofErr w:type="gramEnd"/>
            <w:r w:rsidRPr="0073712D">
              <w:rPr>
                <w:rFonts w:eastAsia="Times New Roman" w:cstheme="minorHAnsi"/>
                <w:color w:val="000000"/>
              </w:rPr>
              <w:t xml:space="preserve"> </w:t>
            </w:r>
          </w:p>
          <w:p w14:paraId="13979703" w14:textId="1974CEB1" w:rsidR="00706C6E" w:rsidRPr="0073712D" w:rsidRDefault="00706C6E" w:rsidP="00403368">
            <w:pPr>
              <w:widowControl w:val="0"/>
              <w:numPr>
                <w:ilvl w:val="0"/>
                <w:numId w:val="6"/>
              </w:numPr>
              <w:autoSpaceDE w:val="0"/>
              <w:autoSpaceDN w:val="0"/>
              <w:rPr>
                <w:rFonts w:eastAsia="Times New Roman" w:cstheme="minorHAnsi"/>
                <w:color w:val="000000"/>
              </w:rPr>
            </w:pPr>
            <w:r w:rsidRPr="0073712D">
              <w:rPr>
                <w:rFonts w:eastAsia="Times New Roman" w:cstheme="minorHAnsi"/>
                <w:color w:val="000000"/>
              </w:rPr>
              <w:t>To address specified needs associated with family violence</w:t>
            </w:r>
            <w:r w:rsidR="006E5D10">
              <w:rPr>
                <w:rFonts w:eastAsia="Times New Roman" w:cstheme="minorHAnsi"/>
                <w:color w:val="000000"/>
              </w:rPr>
              <w:t xml:space="preserve"> and/or sexual assault</w:t>
            </w:r>
            <w:r w:rsidRPr="0073712D">
              <w:rPr>
                <w:rFonts w:eastAsia="Times New Roman" w:cstheme="minorHAnsi"/>
                <w:color w:val="000000"/>
              </w:rPr>
              <w:t>.</w:t>
            </w:r>
          </w:p>
          <w:p w14:paraId="2162044B" w14:textId="77777777" w:rsidR="00706C6E" w:rsidRPr="0073712D" w:rsidRDefault="00706C6E" w:rsidP="000D40FF">
            <w:pPr>
              <w:widowControl w:val="0"/>
              <w:autoSpaceDE w:val="0"/>
              <w:autoSpaceDN w:val="0"/>
              <w:rPr>
                <w:rFonts w:eastAsia="Ubuntu" w:cstheme="minorHAnsi"/>
              </w:rPr>
            </w:pPr>
          </w:p>
        </w:tc>
      </w:tr>
      <w:tr w:rsidR="00706C6E" w:rsidRPr="0073712D" w14:paraId="2DE82662" w14:textId="77777777" w:rsidTr="00157D17">
        <w:tc>
          <w:tcPr>
            <w:tcW w:w="2605" w:type="dxa"/>
          </w:tcPr>
          <w:p w14:paraId="116F0758" w14:textId="04862050" w:rsidR="00706C6E" w:rsidRPr="0073712D" w:rsidRDefault="00706C6E" w:rsidP="000D40FF">
            <w:pPr>
              <w:widowControl w:val="0"/>
              <w:autoSpaceDE w:val="0"/>
              <w:autoSpaceDN w:val="0"/>
              <w:rPr>
                <w:rFonts w:eastAsia="Ubuntu" w:cstheme="minorHAnsi"/>
              </w:rPr>
            </w:pPr>
            <w:r w:rsidRPr="0073712D">
              <w:rPr>
                <w:rFonts w:eastAsia="Ubuntu" w:cstheme="minorHAnsi"/>
              </w:rPr>
              <w:t>What is the maximum amount of time I can receive income replacement benefits?</w:t>
            </w:r>
          </w:p>
        </w:tc>
        <w:tc>
          <w:tcPr>
            <w:tcW w:w="6745" w:type="dxa"/>
          </w:tcPr>
          <w:p w14:paraId="6D35B398" w14:textId="59F3149C" w:rsidR="003F37C6" w:rsidRPr="0073712D" w:rsidRDefault="003F37C6" w:rsidP="003F37C6">
            <w:pPr>
              <w:rPr>
                <w:rFonts w:eastAsia="Times New Roman" w:cstheme="minorHAnsi"/>
                <w:i/>
                <w:iCs/>
                <w:color w:val="000000"/>
              </w:rPr>
            </w:pPr>
            <w:r>
              <w:rPr>
                <w:rFonts w:eastAsia="Times New Roman" w:cstheme="minorHAnsi"/>
                <w:i/>
                <w:iCs/>
                <w:color w:val="000000"/>
              </w:rPr>
              <w:t>[</w:t>
            </w:r>
            <w:r w:rsidRPr="00523A00">
              <w:rPr>
                <w:rFonts w:eastAsia="Times New Roman" w:cstheme="minorHAnsi"/>
                <w:i/>
                <w:iCs/>
                <w:color w:val="000000"/>
                <w:highlight w:val="yellow"/>
              </w:rPr>
              <w:t xml:space="preserve">If the plan provides income replacement benefits for a longer </w:t>
            </w:r>
            <w:proofErr w:type="gramStart"/>
            <w:r w:rsidRPr="00523A00">
              <w:rPr>
                <w:rFonts w:eastAsia="Times New Roman" w:cstheme="minorHAnsi"/>
                <w:i/>
                <w:iCs/>
                <w:color w:val="000000"/>
                <w:highlight w:val="yellow"/>
              </w:rPr>
              <w:t>period of time</w:t>
            </w:r>
            <w:proofErr w:type="gramEnd"/>
            <w:r w:rsidRPr="00523A00">
              <w:rPr>
                <w:rFonts w:eastAsia="Times New Roman" w:cstheme="minorHAnsi"/>
                <w:i/>
                <w:iCs/>
                <w:color w:val="000000"/>
                <w:highlight w:val="yellow"/>
              </w:rPr>
              <w:t xml:space="preserve">, the employer may modify this section accordingly. Under no circumstances can the employer </w:t>
            </w:r>
            <w:r w:rsidR="006E5D10">
              <w:rPr>
                <w:rFonts w:eastAsia="Times New Roman" w:cstheme="minorHAnsi"/>
                <w:i/>
                <w:iCs/>
                <w:color w:val="000000"/>
                <w:highlight w:val="yellow"/>
              </w:rPr>
              <w:t>limit</w:t>
            </w:r>
            <w:r w:rsidRPr="00523A00">
              <w:rPr>
                <w:rFonts w:eastAsia="Times New Roman" w:cstheme="minorHAnsi"/>
                <w:i/>
                <w:iCs/>
                <w:color w:val="000000"/>
                <w:highlight w:val="yellow"/>
              </w:rPr>
              <w:t xml:space="preserve"> income replacement benefits </w:t>
            </w:r>
            <w:r w:rsidR="006E5D10">
              <w:rPr>
                <w:rFonts w:eastAsia="Times New Roman" w:cstheme="minorHAnsi"/>
                <w:i/>
                <w:iCs/>
                <w:color w:val="000000"/>
                <w:highlight w:val="yellow"/>
              </w:rPr>
              <w:t>to</w:t>
            </w:r>
            <w:r w:rsidRPr="00523A00">
              <w:rPr>
                <w:rFonts w:eastAsia="Times New Roman" w:cstheme="minorHAnsi"/>
                <w:i/>
                <w:iCs/>
                <w:color w:val="000000"/>
                <w:highlight w:val="yellow"/>
              </w:rPr>
              <w:t xml:space="preserve"> a shorter </w:t>
            </w:r>
            <w:proofErr w:type="gramStart"/>
            <w:r w:rsidRPr="00523A00">
              <w:rPr>
                <w:rFonts w:eastAsia="Times New Roman" w:cstheme="minorHAnsi"/>
                <w:i/>
                <w:iCs/>
                <w:color w:val="000000"/>
                <w:highlight w:val="yellow"/>
              </w:rPr>
              <w:t>period of time</w:t>
            </w:r>
            <w:proofErr w:type="gramEnd"/>
            <w:r w:rsidRPr="00523A00">
              <w:rPr>
                <w:rFonts w:eastAsia="Times New Roman" w:cstheme="minorHAnsi"/>
                <w:i/>
                <w:iCs/>
                <w:color w:val="000000"/>
                <w:highlight w:val="yellow"/>
              </w:rPr>
              <w:t>.</w:t>
            </w:r>
            <w:r>
              <w:rPr>
                <w:rFonts w:eastAsia="Times New Roman" w:cstheme="minorHAnsi"/>
                <w:i/>
                <w:iCs/>
                <w:color w:val="000000"/>
              </w:rPr>
              <w:t>]</w:t>
            </w:r>
          </w:p>
          <w:p w14:paraId="0A5AC0BF" w14:textId="50EDCAC8" w:rsidR="00706C6E" w:rsidRPr="0073712D" w:rsidRDefault="00706C6E" w:rsidP="000D40FF">
            <w:pPr>
              <w:rPr>
                <w:rFonts w:eastAsia="Times New Roman" w:cstheme="minorHAnsi"/>
                <w:color w:val="000000"/>
              </w:rPr>
            </w:pPr>
            <w:r w:rsidRPr="0073712D">
              <w:rPr>
                <w:rFonts w:eastAsia="Times New Roman" w:cstheme="minorHAnsi"/>
                <w:color w:val="000000"/>
              </w:rPr>
              <w:t xml:space="preserve">The plan will provide up to 12 weeks of income replacement benefits within a 12-month period for the reasons listed above, with the following exceptions: </w:t>
            </w:r>
          </w:p>
          <w:p w14:paraId="56A1261E" w14:textId="77777777" w:rsidR="00706C6E" w:rsidRPr="0073712D" w:rsidRDefault="00706C6E" w:rsidP="00403368">
            <w:pPr>
              <w:widowControl w:val="0"/>
              <w:numPr>
                <w:ilvl w:val="0"/>
                <w:numId w:val="7"/>
              </w:numPr>
              <w:autoSpaceDE w:val="0"/>
              <w:autoSpaceDN w:val="0"/>
              <w:rPr>
                <w:rFonts w:eastAsia="Times New Roman" w:cstheme="minorHAnsi"/>
                <w:color w:val="000000"/>
              </w:rPr>
            </w:pPr>
            <w:r w:rsidRPr="0073712D">
              <w:rPr>
                <w:rFonts w:eastAsia="Times New Roman" w:cstheme="minorHAnsi"/>
                <w:color w:val="000000"/>
              </w:rPr>
              <w:t xml:space="preserve">The plan provides for 2 additional weeks of income replacement </w:t>
            </w:r>
            <w:r w:rsidRPr="0073712D">
              <w:rPr>
                <w:rFonts w:eastAsia="Times New Roman" w:cstheme="minorHAnsi"/>
                <w:color w:val="000000"/>
              </w:rPr>
              <w:lastRenderedPageBreak/>
              <w:t>benefits for a serious health condition resulting in incapacitation that occurs during a pregnancy.</w:t>
            </w:r>
          </w:p>
          <w:p w14:paraId="7F4038B7" w14:textId="2D3BF6F5" w:rsidR="00706C6E" w:rsidRPr="0073712D" w:rsidRDefault="00706C6E" w:rsidP="00403368">
            <w:pPr>
              <w:widowControl w:val="0"/>
              <w:numPr>
                <w:ilvl w:val="0"/>
                <w:numId w:val="7"/>
              </w:numPr>
              <w:autoSpaceDE w:val="0"/>
              <w:autoSpaceDN w:val="0"/>
              <w:rPr>
                <w:rFonts w:eastAsia="Times New Roman" w:cstheme="minorHAnsi"/>
                <w:color w:val="000000"/>
              </w:rPr>
            </w:pPr>
            <w:r w:rsidRPr="0073712D">
              <w:rPr>
                <w:rFonts w:eastAsia="Times New Roman" w:cstheme="minorHAnsi"/>
                <w:color w:val="000000"/>
              </w:rPr>
              <w:t>An employee can receive income replacement benefits for a maximum of 12 days out of the 12 weeks if the reason for leave is to address specific needs associated with family violence</w:t>
            </w:r>
            <w:r w:rsidR="006E5D10">
              <w:rPr>
                <w:rFonts w:eastAsia="Times New Roman" w:cstheme="minorHAnsi"/>
                <w:color w:val="000000"/>
              </w:rPr>
              <w:t xml:space="preserve"> and/or sexual assault.</w:t>
            </w:r>
          </w:p>
          <w:p w14:paraId="5DCCD34B" w14:textId="77777777" w:rsidR="00706C6E" w:rsidRDefault="00706C6E" w:rsidP="000D40FF">
            <w:pPr>
              <w:rPr>
                <w:rFonts w:eastAsia="Times New Roman" w:cstheme="minorHAnsi"/>
                <w:i/>
                <w:iCs/>
                <w:color w:val="000000"/>
              </w:rPr>
            </w:pPr>
          </w:p>
          <w:p w14:paraId="15D2C62E" w14:textId="3FF276CD" w:rsidR="00706C6E" w:rsidRDefault="00247C7D" w:rsidP="000D40FF">
            <w:pPr>
              <w:rPr>
                <w:rFonts w:eastAsia="Times New Roman" w:cstheme="minorHAnsi"/>
                <w:i/>
                <w:iCs/>
                <w:color w:val="000000"/>
              </w:rPr>
            </w:pPr>
            <w:r>
              <w:rPr>
                <w:rFonts w:eastAsia="Times New Roman" w:cstheme="minorHAnsi"/>
                <w:i/>
                <w:iCs/>
                <w:color w:val="000000"/>
              </w:rPr>
              <w:t>[</w:t>
            </w:r>
            <w:r w:rsidR="00706C6E" w:rsidRPr="00523A00">
              <w:rPr>
                <w:rFonts w:eastAsia="Times New Roman" w:cstheme="minorHAnsi"/>
                <w:i/>
                <w:iCs/>
                <w:color w:val="000000"/>
                <w:highlight w:val="yellow"/>
              </w:rPr>
              <w:t>The intended method to calculate the 12</w:t>
            </w:r>
            <w:r w:rsidR="003F37C6" w:rsidRPr="00523A00">
              <w:rPr>
                <w:rFonts w:eastAsia="Times New Roman" w:cstheme="minorHAnsi"/>
                <w:i/>
                <w:iCs/>
                <w:color w:val="000000"/>
                <w:highlight w:val="yellow"/>
              </w:rPr>
              <w:t>-</w:t>
            </w:r>
            <w:r w:rsidR="00706C6E" w:rsidRPr="00523A00">
              <w:rPr>
                <w:rFonts w:eastAsia="Times New Roman" w:cstheme="minorHAnsi"/>
                <w:i/>
                <w:iCs/>
                <w:color w:val="000000"/>
                <w:highlight w:val="yellow"/>
              </w:rPr>
              <w:t>month period must be explained here</w:t>
            </w:r>
            <w:r w:rsidR="003F37C6" w:rsidRPr="00523A00">
              <w:rPr>
                <w:rFonts w:eastAsia="Times New Roman" w:cstheme="minorHAnsi"/>
                <w:i/>
                <w:iCs/>
                <w:color w:val="000000"/>
                <w:highlight w:val="yellow"/>
              </w:rPr>
              <w:t>:</w:t>
            </w:r>
            <w:r>
              <w:rPr>
                <w:rFonts w:eastAsia="Times New Roman" w:cstheme="minorHAnsi"/>
                <w:i/>
                <w:iCs/>
                <w:color w:val="000000"/>
              </w:rPr>
              <w:t>]</w:t>
            </w:r>
          </w:p>
          <w:p w14:paraId="7C0F85A7" w14:textId="71FAEBF2" w:rsidR="003F37C6" w:rsidRPr="00C10B66" w:rsidRDefault="003F37C6" w:rsidP="000D40FF">
            <w:pPr>
              <w:rPr>
                <w:rFonts w:eastAsia="Times New Roman" w:cstheme="minorHAnsi"/>
                <w:color w:val="000000"/>
              </w:rPr>
            </w:pPr>
            <w:r>
              <w:rPr>
                <w:rFonts w:eastAsia="Times New Roman" w:cstheme="minorHAnsi"/>
                <w:color w:val="000000"/>
              </w:rPr>
              <w:t>The private plan will use the following method in determining the 12-month period:</w:t>
            </w:r>
          </w:p>
          <w:p w14:paraId="053C7293" w14:textId="002D3D86" w:rsidR="00DB1791" w:rsidRPr="00C10B66" w:rsidRDefault="006357C0" w:rsidP="00CD4995">
            <w:pPr>
              <w:pStyle w:val="ListParagraph"/>
              <w:numPr>
                <w:ilvl w:val="0"/>
                <w:numId w:val="75"/>
              </w:numPr>
              <w:rPr>
                <w:rFonts w:eastAsia="Times New Roman" w:cstheme="minorHAnsi"/>
                <w:i/>
                <w:iCs/>
                <w:color w:val="000000"/>
              </w:rPr>
            </w:pPr>
            <w:r w:rsidRPr="00C10B66">
              <w:rPr>
                <w:rFonts w:eastAsia="Times New Roman" w:cstheme="minorHAnsi"/>
                <w:i/>
                <w:iCs/>
                <w:color w:val="000000"/>
              </w:rPr>
              <w:t>{</w:t>
            </w:r>
            <w:r w:rsidR="00DB1791" w:rsidRPr="00523A00">
              <w:rPr>
                <w:rFonts w:eastAsia="Times New Roman" w:cstheme="minorHAnsi"/>
                <w:i/>
                <w:iCs/>
                <w:color w:val="000000"/>
                <w:highlight w:val="yellow"/>
              </w:rPr>
              <w:t>12</w:t>
            </w:r>
            <w:r w:rsidR="00CD4995" w:rsidRPr="00523A00">
              <w:rPr>
                <w:rFonts w:eastAsia="Times New Roman" w:cstheme="minorHAnsi"/>
                <w:i/>
                <w:iCs/>
                <w:color w:val="000000"/>
                <w:highlight w:val="yellow"/>
              </w:rPr>
              <w:t>-</w:t>
            </w:r>
            <w:r w:rsidR="00DB1791" w:rsidRPr="00523A00">
              <w:rPr>
                <w:rFonts w:eastAsia="Times New Roman" w:cstheme="minorHAnsi"/>
                <w:i/>
                <w:iCs/>
                <w:color w:val="000000"/>
                <w:highlight w:val="yellow"/>
              </w:rPr>
              <w:t>month period measured backward from date of leave</w:t>
            </w:r>
            <w:r w:rsidRPr="00C10B66">
              <w:rPr>
                <w:rFonts w:eastAsia="Times New Roman" w:cstheme="minorHAnsi"/>
                <w:i/>
                <w:iCs/>
                <w:color w:val="000000"/>
              </w:rPr>
              <w:t>}</w:t>
            </w:r>
          </w:p>
          <w:p w14:paraId="7B042733" w14:textId="0898FA81" w:rsidR="00DB1791" w:rsidRPr="00C10B66" w:rsidRDefault="006357C0" w:rsidP="00CD4995">
            <w:pPr>
              <w:pStyle w:val="ListParagraph"/>
              <w:numPr>
                <w:ilvl w:val="0"/>
                <w:numId w:val="75"/>
              </w:numPr>
              <w:rPr>
                <w:rFonts w:eastAsia="Times New Roman" w:cstheme="minorHAnsi"/>
                <w:i/>
                <w:iCs/>
                <w:color w:val="000000"/>
              </w:rPr>
            </w:pPr>
            <w:r w:rsidRPr="00C10B66">
              <w:rPr>
                <w:rFonts w:eastAsia="Times New Roman" w:cstheme="minorHAnsi"/>
                <w:i/>
                <w:iCs/>
                <w:color w:val="000000"/>
              </w:rPr>
              <w:t>{</w:t>
            </w:r>
            <w:r w:rsidR="00DB1791" w:rsidRPr="00523A00">
              <w:rPr>
                <w:rFonts w:eastAsia="Times New Roman" w:cstheme="minorHAnsi"/>
                <w:i/>
                <w:iCs/>
                <w:color w:val="000000"/>
                <w:highlight w:val="yellow"/>
              </w:rPr>
              <w:t>12</w:t>
            </w:r>
            <w:r w:rsidR="00CD4995" w:rsidRPr="00523A00">
              <w:rPr>
                <w:rFonts w:eastAsia="Times New Roman" w:cstheme="minorHAnsi"/>
                <w:i/>
                <w:iCs/>
                <w:color w:val="000000"/>
                <w:highlight w:val="yellow"/>
              </w:rPr>
              <w:t>-</w:t>
            </w:r>
            <w:r w:rsidR="00DB1791" w:rsidRPr="00523A00">
              <w:rPr>
                <w:rFonts w:eastAsia="Times New Roman" w:cstheme="minorHAnsi"/>
                <w:i/>
                <w:iCs/>
                <w:color w:val="000000"/>
                <w:highlight w:val="yellow"/>
              </w:rPr>
              <w:t>month period measured forward from first date of leave</w:t>
            </w:r>
            <w:r w:rsidR="00523A00">
              <w:rPr>
                <w:rFonts w:eastAsia="Times New Roman" w:cstheme="minorHAnsi"/>
                <w:i/>
                <w:iCs/>
                <w:color w:val="000000"/>
              </w:rPr>
              <w:t>}</w:t>
            </w:r>
          </w:p>
          <w:p w14:paraId="6960B966" w14:textId="6FCED82A" w:rsidR="00DB1791" w:rsidRPr="00C10B66" w:rsidRDefault="00523A00" w:rsidP="00CD4995">
            <w:pPr>
              <w:pStyle w:val="ListParagraph"/>
              <w:numPr>
                <w:ilvl w:val="0"/>
                <w:numId w:val="75"/>
              </w:numPr>
              <w:rPr>
                <w:rFonts w:eastAsia="Times New Roman" w:cstheme="minorHAnsi"/>
                <w:i/>
                <w:iCs/>
                <w:color w:val="000000"/>
              </w:rPr>
            </w:pPr>
            <w:r>
              <w:rPr>
                <w:rFonts w:eastAsia="Times New Roman" w:cstheme="minorHAnsi"/>
                <w:i/>
                <w:iCs/>
                <w:color w:val="000000"/>
              </w:rPr>
              <w:t>{</w:t>
            </w:r>
            <w:r w:rsidR="00DB1791" w:rsidRPr="00523A00">
              <w:rPr>
                <w:rFonts w:eastAsia="Times New Roman" w:cstheme="minorHAnsi"/>
                <w:i/>
                <w:iCs/>
                <w:color w:val="000000"/>
                <w:highlight w:val="yellow"/>
              </w:rPr>
              <w:t>Calendar year</w:t>
            </w:r>
            <w:r w:rsidR="006357C0" w:rsidRPr="00C10B66">
              <w:rPr>
                <w:rFonts w:eastAsia="Times New Roman" w:cstheme="minorHAnsi"/>
                <w:i/>
                <w:iCs/>
                <w:color w:val="000000"/>
              </w:rPr>
              <w:t>}</w:t>
            </w:r>
          </w:p>
          <w:p w14:paraId="3EB57138" w14:textId="1EAEDD8C" w:rsidR="00DB1791" w:rsidRPr="00C10B66" w:rsidRDefault="006357C0" w:rsidP="00CD4995">
            <w:pPr>
              <w:pStyle w:val="ListParagraph"/>
              <w:numPr>
                <w:ilvl w:val="0"/>
                <w:numId w:val="75"/>
              </w:numPr>
              <w:rPr>
                <w:rFonts w:eastAsia="Times New Roman" w:cstheme="minorHAnsi"/>
                <w:i/>
                <w:iCs/>
                <w:color w:val="000000"/>
              </w:rPr>
            </w:pPr>
            <w:r w:rsidRPr="00C10B66">
              <w:rPr>
                <w:rFonts w:eastAsia="Times New Roman" w:cstheme="minorHAnsi"/>
                <w:i/>
                <w:iCs/>
                <w:color w:val="000000"/>
              </w:rPr>
              <w:t>{</w:t>
            </w:r>
            <w:r w:rsidR="00DB1791" w:rsidRPr="00523A00">
              <w:rPr>
                <w:rFonts w:eastAsia="Times New Roman" w:cstheme="minorHAnsi"/>
                <w:i/>
                <w:iCs/>
                <w:color w:val="000000"/>
                <w:highlight w:val="yellow"/>
              </w:rPr>
              <w:t xml:space="preserve">Any fixed </w:t>
            </w:r>
            <w:proofErr w:type="gramStart"/>
            <w:r w:rsidR="00DB1791" w:rsidRPr="00523A00">
              <w:rPr>
                <w:rFonts w:eastAsia="Times New Roman" w:cstheme="minorHAnsi"/>
                <w:i/>
                <w:iCs/>
                <w:color w:val="000000"/>
                <w:highlight w:val="yellow"/>
              </w:rPr>
              <w:t>12 month</w:t>
            </w:r>
            <w:proofErr w:type="gramEnd"/>
            <w:r w:rsidR="00DB1791" w:rsidRPr="00523A00">
              <w:rPr>
                <w:rFonts w:eastAsia="Times New Roman" w:cstheme="minorHAnsi"/>
                <w:i/>
                <w:iCs/>
                <w:color w:val="000000"/>
                <w:highlight w:val="yellow"/>
              </w:rPr>
              <w:t xml:space="preserve"> period; (e.g. fiscal year</w:t>
            </w:r>
            <w:r w:rsidR="00CD4995" w:rsidRPr="00523A00">
              <w:rPr>
                <w:rFonts w:eastAsia="Times New Roman" w:cstheme="minorHAnsi"/>
                <w:i/>
                <w:iCs/>
                <w:color w:val="000000"/>
                <w:highlight w:val="yellow"/>
              </w:rPr>
              <w:t>:</w:t>
            </w:r>
            <w:r w:rsidR="00DB1791" w:rsidRPr="00523A00">
              <w:rPr>
                <w:rFonts w:eastAsia="Times New Roman" w:cstheme="minorHAnsi"/>
                <w:i/>
                <w:iCs/>
                <w:color w:val="000000"/>
                <w:highlight w:val="yellow"/>
              </w:rPr>
              <w:t xml:space="preserve"> mm/dd – mm/dd,</w:t>
            </w:r>
            <w:r w:rsidR="00CD4995" w:rsidRPr="00523A00">
              <w:rPr>
                <w:rFonts w:eastAsia="Times New Roman" w:cstheme="minorHAnsi"/>
                <w:i/>
                <w:iCs/>
                <w:color w:val="000000"/>
                <w:highlight w:val="yellow"/>
              </w:rPr>
              <w:t xml:space="preserve"> or</w:t>
            </w:r>
            <w:r w:rsidR="00DB1791" w:rsidRPr="00523A00">
              <w:rPr>
                <w:rFonts w:eastAsia="Times New Roman" w:cstheme="minorHAnsi"/>
                <w:i/>
                <w:iCs/>
                <w:color w:val="000000"/>
                <w:highlight w:val="yellow"/>
              </w:rPr>
              <w:t xml:space="preserve"> individual employee date of hire </w:t>
            </w:r>
            <w:r w:rsidR="007520A4" w:rsidRPr="00523A00">
              <w:rPr>
                <w:rFonts w:eastAsia="Times New Roman" w:cstheme="minorHAnsi"/>
                <w:i/>
                <w:iCs/>
                <w:color w:val="000000"/>
                <w:highlight w:val="yellow"/>
              </w:rPr>
              <w:t>&amp;</w:t>
            </w:r>
            <w:r w:rsidR="00DB1791" w:rsidRPr="00523A00">
              <w:rPr>
                <w:rFonts w:eastAsia="Times New Roman" w:cstheme="minorHAnsi"/>
                <w:i/>
                <w:iCs/>
                <w:color w:val="000000"/>
                <w:highlight w:val="yellow"/>
              </w:rPr>
              <w:t xml:space="preserve"> yearly anniversary date)</w:t>
            </w:r>
            <w:r w:rsidR="007520A4" w:rsidRPr="00C10B66">
              <w:rPr>
                <w:rFonts w:eastAsia="Times New Roman" w:cstheme="minorHAnsi"/>
                <w:i/>
                <w:iCs/>
                <w:color w:val="000000"/>
              </w:rPr>
              <w:t>}</w:t>
            </w:r>
          </w:p>
          <w:p w14:paraId="6173A652" w14:textId="77777777" w:rsidR="00DB1791" w:rsidRDefault="00DB1791" w:rsidP="000D40FF">
            <w:pPr>
              <w:rPr>
                <w:rFonts w:eastAsia="Times New Roman" w:cstheme="minorHAnsi"/>
                <w:i/>
                <w:iCs/>
                <w:color w:val="000000"/>
              </w:rPr>
            </w:pPr>
          </w:p>
          <w:p w14:paraId="02F28BC1" w14:textId="77777777" w:rsidR="00706C6E" w:rsidRPr="0073712D" w:rsidRDefault="00706C6E" w:rsidP="00C10B66">
            <w:pPr>
              <w:rPr>
                <w:rFonts w:eastAsia="Ubuntu" w:cstheme="minorHAnsi"/>
              </w:rPr>
            </w:pPr>
          </w:p>
        </w:tc>
      </w:tr>
      <w:tr w:rsidR="00706C6E" w:rsidRPr="0073712D" w14:paraId="0AEBC514" w14:textId="77777777" w:rsidTr="00157D17">
        <w:tc>
          <w:tcPr>
            <w:tcW w:w="2605" w:type="dxa"/>
          </w:tcPr>
          <w:p w14:paraId="074540EE" w14:textId="77777777" w:rsidR="00706C6E" w:rsidRDefault="00706C6E" w:rsidP="000D40FF">
            <w:pPr>
              <w:widowControl w:val="0"/>
              <w:autoSpaceDE w:val="0"/>
              <w:autoSpaceDN w:val="0"/>
              <w:rPr>
                <w:rFonts w:eastAsia="Ubuntu" w:cstheme="minorHAnsi"/>
              </w:rPr>
            </w:pPr>
            <w:r w:rsidRPr="0073712D">
              <w:rPr>
                <w:rFonts w:eastAsia="Ubuntu" w:cstheme="minorHAnsi"/>
              </w:rPr>
              <w:lastRenderedPageBreak/>
              <w:t>Do I have to be out of work for a certain amount of time before I can receive income replacement benefits under the plan?</w:t>
            </w:r>
          </w:p>
          <w:p w14:paraId="3E154B15" w14:textId="1FF8AF34" w:rsidR="00A84299" w:rsidRPr="0073712D" w:rsidRDefault="00A84299" w:rsidP="000D40FF">
            <w:pPr>
              <w:widowControl w:val="0"/>
              <w:autoSpaceDE w:val="0"/>
              <w:autoSpaceDN w:val="0"/>
              <w:rPr>
                <w:rFonts w:eastAsia="Ubuntu" w:cstheme="minorHAnsi"/>
              </w:rPr>
            </w:pPr>
          </w:p>
        </w:tc>
        <w:tc>
          <w:tcPr>
            <w:tcW w:w="6745" w:type="dxa"/>
          </w:tcPr>
          <w:p w14:paraId="6C1C0B56" w14:textId="2530462A" w:rsidR="00706C6E" w:rsidRPr="0073712D" w:rsidRDefault="00706C6E" w:rsidP="000D40FF">
            <w:pPr>
              <w:widowControl w:val="0"/>
              <w:autoSpaceDE w:val="0"/>
              <w:autoSpaceDN w:val="0"/>
              <w:rPr>
                <w:rFonts w:eastAsia="Ubuntu" w:cstheme="minorHAnsi"/>
              </w:rPr>
            </w:pPr>
            <w:r w:rsidRPr="0073712D">
              <w:rPr>
                <w:rFonts w:eastAsia="Ubuntu" w:cstheme="minorHAnsi"/>
                <w:color w:val="000000"/>
              </w:rPr>
              <w:t xml:space="preserve">No.  There is no waiting period.  </w:t>
            </w:r>
            <w:r w:rsidRPr="0073712D">
              <w:rPr>
                <w:rFonts w:eastAsia="Ubuntu" w:cstheme="minorHAnsi"/>
                <w:color w:val="000000"/>
                <w:shd w:val="clear" w:color="auto" w:fill="FFFFFF"/>
              </w:rPr>
              <w:t xml:space="preserve">An eligible employee may receive income replacement benefits under this plan on the first day the employee is unable to work because of one of the “qualifying reasons” listed above. </w:t>
            </w:r>
          </w:p>
        </w:tc>
      </w:tr>
      <w:tr w:rsidR="00706C6E" w:rsidRPr="0073712D" w14:paraId="3313523C" w14:textId="77777777" w:rsidTr="00157D17">
        <w:tc>
          <w:tcPr>
            <w:tcW w:w="2605" w:type="dxa"/>
          </w:tcPr>
          <w:p w14:paraId="11F433DC" w14:textId="558BA09F" w:rsidR="00706C6E" w:rsidRPr="0073712D" w:rsidRDefault="00706C6E" w:rsidP="000D40FF">
            <w:pPr>
              <w:widowControl w:val="0"/>
              <w:autoSpaceDE w:val="0"/>
              <w:autoSpaceDN w:val="0"/>
              <w:rPr>
                <w:rFonts w:eastAsia="Ubuntu" w:cstheme="minorHAnsi"/>
              </w:rPr>
            </w:pPr>
            <w:r w:rsidRPr="0073712D">
              <w:rPr>
                <w:rFonts w:eastAsia="Ubuntu" w:cstheme="minorHAnsi"/>
              </w:rPr>
              <w:t>Can I receive income replacement benefits for absences of less than a full week?</w:t>
            </w:r>
          </w:p>
        </w:tc>
        <w:tc>
          <w:tcPr>
            <w:tcW w:w="6745" w:type="dxa"/>
          </w:tcPr>
          <w:p w14:paraId="5213668E" w14:textId="77777777" w:rsidR="00706C6E" w:rsidRPr="0073712D" w:rsidRDefault="00706C6E" w:rsidP="000D40FF">
            <w:pPr>
              <w:widowControl w:val="0"/>
              <w:autoSpaceDE w:val="0"/>
              <w:autoSpaceDN w:val="0"/>
              <w:rPr>
                <w:rFonts w:eastAsia="Ubuntu" w:cstheme="minorHAnsi"/>
              </w:rPr>
            </w:pPr>
            <w:r w:rsidRPr="0073712D">
              <w:rPr>
                <w:rFonts w:eastAsia="Ubuntu" w:cstheme="minorHAnsi"/>
              </w:rPr>
              <w:t xml:space="preserve">Yes. The plan provides income replacement benefits to employees who need to take time off from work for periods of time that are less than a full week. </w:t>
            </w:r>
          </w:p>
          <w:p w14:paraId="4D5241EF" w14:textId="77777777" w:rsidR="00706C6E" w:rsidRPr="0073712D" w:rsidRDefault="00706C6E" w:rsidP="000D40FF">
            <w:pPr>
              <w:widowControl w:val="0"/>
              <w:autoSpaceDE w:val="0"/>
              <w:autoSpaceDN w:val="0"/>
              <w:rPr>
                <w:rFonts w:eastAsia="Ubuntu" w:cstheme="minorHAnsi"/>
              </w:rPr>
            </w:pPr>
          </w:p>
          <w:p w14:paraId="67B83A53" w14:textId="77777777" w:rsidR="00706C6E" w:rsidRPr="0073712D" w:rsidRDefault="00706C6E" w:rsidP="000D40FF">
            <w:pPr>
              <w:widowControl w:val="0"/>
              <w:autoSpaceDE w:val="0"/>
              <w:autoSpaceDN w:val="0"/>
              <w:rPr>
                <w:rFonts w:eastAsia="Ubuntu" w:cstheme="minorHAnsi"/>
              </w:rPr>
            </w:pPr>
            <w:r w:rsidRPr="0073712D">
              <w:rPr>
                <w:rFonts w:eastAsia="Ubuntu" w:cstheme="minorHAnsi"/>
              </w:rPr>
              <w:t xml:space="preserve">Benefits can be received on a pro-rated basis for absences that are less than a full day.  </w:t>
            </w:r>
          </w:p>
          <w:p w14:paraId="21A26D74" w14:textId="77777777" w:rsidR="00706C6E" w:rsidRPr="0073712D" w:rsidRDefault="00706C6E" w:rsidP="000D40FF">
            <w:pPr>
              <w:widowControl w:val="0"/>
              <w:autoSpaceDE w:val="0"/>
              <w:autoSpaceDN w:val="0"/>
              <w:rPr>
                <w:rFonts w:eastAsia="Ubuntu" w:cstheme="minorHAnsi"/>
              </w:rPr>
            </w:pPr>
          </w:p>
          <w:p w14:paraId="6F4DB2CF" w14:textId="77777777" w:rsidR="00706C6E" w:rsidRPr="0073712D" w:rsidRDefault="00706C6E" w:rsidP="000D40FF">
            <w:pPr>
              <w:widowControl w:val="0"/>
              <w:autoSpaceDE w:val="0"/>
              <w:autoSpaceDN w:val="0"/>
              <w:rPr>
                <w:rFonts w:eastAsia="Ubuntu" w:cstheme="minorHAnsi"/>
              </w:rPr>
            </w:pPr>
            <w:r w:rsidRPr="0073712D">
              <w:rPr>
                <w:rFonts w:eastAsia="Ubuntu" w:cstheme="minorHAnsi"/>
              </w:rPr>
              <w:t>Under the CT FMLA, there are rules regarding when an employee can take job-protected leave for less than a full week.  This plan does not change those rules.</w:t>
            </w:r>
          </w:p>
          <w:p w14:paraId="60763D1C" w14:textId="3D119C81" w:rsidR="00706C6E" w:rsidRPr="0073712D" w:rsidRDefault="00706C6E" w:rsidP="000D40FF">
            <w:pPr>
              <w:widowControl w:val="0"/>
              <w:autoSpaceDE w:val="0"/>
              <w:autoSpaceDN w:val="0"/>
              <w:rPr>
                <w:rFonts w:eastAsia="Ubuntu" w:cstheme="minorHAnsi"/>
                <w:color w:val="000000"/>
              </w:rPr>
            </w:pPr>
          </w:p>
        </w:tc>
      </w:tr>
      <w:tr w:rsidR="00706C6E" w:rsidRPr="0073712D" w14:paraId="2A6AB877" w14:textId="77777777" w:rsidTr="00157D17">
        <w:tc>
          <w:tcPr>
            <w:tcW w:w="2605" w:type="dxa"/>
          </w:tcPr>
          <w:p w14:paraId="07469354" w14:textId="67ADE8B6" w:rsidR="00706C6E" w:rsidRPr="0073712D" w:rsidRDefault="00706C6E" w:rsidP="000D40FF">
            <w:pPr>
              <w:widowControl w:val="0"/>
              <w:autoSpaceDE w:val="0"/>
              <w:autoSpaceDN w:val="0"/>
              <w:rPr>
                <w:rFonts w:eastAsia="Ubuntu" w:cstheme="minorHAnsi"/>
              </w:rPr>
            </w:pPr>
            <w:r w:rsidRPr="0073712D">
              <w:rPr>
                <w:rFonts w:eastAsia="Ubuntu" w:cstheme="minorHAnsi"/>
              </w:rPr>
              <w:t>Do I have to pay for these benefits?</w:t>
            </w:r>
          </w:p>
        </w:tc>
        <w:tc>
          <w:tcPr>
            <w:tcW w:w="6745" w:type="dxa"/>
          </w:tcPr>
          <w:p w14:paraId="3D242A65" w14:textId="69DB65EA" w:rsidR="00706C6E" w:rsidRPr="0073712D" w:rsidRDefault="00C6181B" w:rsidP="000D40FF">
            <w:pPr>
              <w:widowControl w:val="0"/>
              <w:tabs>
                <w:tab w:val="left" w:pos="3301"/>
              </w:tabs>
              <w:autoSpaceDE w:val="0"/>
              <w:autoSpaceDN w:val="0"/>
              <w:spacing w:line="278" w:lineRule="auto"/>
              <w:ind w:right="263"/>
              <w:rPr>
                <w:rFonts w:eastAsia="Ubuntu" w:cstheme="minorHAnsi"/>
                <w:i/>
                <w:iCs/>
                <w:color w:val="1A1A1A"/>
              </w:rPr>
            </w:pPr>
            <w:r>
              <w:rPr>
                <w:rFonts w:eastAsia="Ubuntu" w:cstheme="minorHAnsi"/>
                <w:i/>
                <w:iCs/>
              </w:rPr>
              <w:t>[</w:t>
            </w:r>
            <w:r w:rsidR="00706C6E" w:rsidRPr="00523A00">
              <w:rPr>
                <w:rFonts w:eastAsia="Ubuntu" w:cstheme="minorHAnsi"/>
                <w:i/>
                <w:iCs/>
                <w:highlight w:val="yellow"/>
              </w:rPr>
              <w:t>The employer will need to answer this question based upon the plan it has retained</w:t>
            </w:r>
            <w:r w:rsidR="00A85DF8" w:rsidRPr="00523A00">
              <w:rPr>
                <w:rFonts w:eastAsia="Ubuntu" w:cstheme="minorHAnsi"/>
                <w:i/>
                <w:iCs/>
                <w:highlight w:val="yellow"/>
              </w:rPr>
              <w:t>.</w:t>
            </w:r>
            <w:r w:rsidR="00706C6E" w:rsidRPr="00523A00">
              <w:rPr>
                <w:rFonts w:eastAsia="Ubuntu" w:cstheme="minorHAnsi"/>
                <w:i/>
                <w:iCs/>
                <w:highlight w:val="yellow"/>
              </w:rPr>
              <w:t xml:space="preserve"> </w:t>
            </w:r>
            <w:r w:rsidR="00A85DF8" w:rsidRPr="00523A00">
              <w:rPr>
                <w:rFonts w:eastAsia="Ubuntu" w:cstheme="minorHAnsi"/>
                <w:i/>
                <w:iCs/>
                <w:highlight w:val="yellow"/>
              </w:rPr>
              <w:t>H</w:t>
            </w:r>
            <w:r w:rsidR="00706C6E" w:rsidRPr="00523A00">
              <w:rPr>
                <w:rFonts w:eastAsia="Ubuntu" w:cstheme="minorHAnsi"/>
                <w:i/>
                <w:iCs/>
                <w:highlight w:val="yellow"/>
              </w:rPr>
              <w:t xml:space="preserve">owever, the employee cannot be required to contribute more than </w:t>
            </w:r>
            <w:r w:rsidR="00706C6E" w:rsidRPr="00523A00">
              <w:rPr>
                <w:rFonts w:eastAsia="Ubuntu" w:cstheme="minorHAnsi"/>
                <w:i/>
                <w:iCs/>
                <w:color w:val="1A1A1A"/>
                <w:highlight w:val="yellow"/>
              </w:rPr>
              <w:t xml:space="preserve">1/2 of 1% deducted from their wages up </w:t>
            </w:r>
            <w:r w:rsidR="00706C6E" w:rsidRPr="00523A00">
              <w:rPr>
                <w:rFonts w:eastAsia="Ubuntu" w:cstheme="minorHAnsi"/>
                <w:i/>
                <w:iCs/>
                <w:color w:val="1A1A1A"/>
                <w:spacing w:val="-9"/>
                <w:highlight w:val="yellow"/>
              </w:rPr>
              <w:t xml:space="preserve">to the </w:t>
            </w:r>
            <w:r w:rsidR="00706C6E" w:rsidRPr="00523A00">
              <w:rPr>
                <w:rFonts w:eastAsia="Ubuntu" w:cstheme="minorHAnsi"/>
                <w:i/>
                <w:iCs/>
                <w:color w:val="1A1A1A"/>
                <w:highlight w:val="yellow"/>
              </w:rPr>
              <w:t>defined Social Security wage base (using the same calculations for determining total wages as are used to calculate FICA), to coincide with each pay</w:t>
            </w:r>
            <w:r w:rsidR="00706C6E" w:rsidRPr="00523A00">
              <w:rPr>
                <w:rFonts w:eastAsia="Ubuntu" w:cstheme="minorHAnsi"/>
                <w:i/>
                <w:iCs/>
                <w:color w:val="1A1A1A"/>
                <w:spacing w:val="-1"/>
                <w:highlight w:val="yellow"/>
              </w:rPr>
              <w:t xml:space="preserve"> </w:t>
            </w:r>
            <w:r w:rsidR="00706C6E" w:rsidRPr="00523A00">
              <w:rPr>
                <w:rFonts w:eastAsia="Ubuntu" w:cstheme="minorHAnsi"/>
                <w:i/>
                <w:iCs/>
                <w:color w:val="1A1A1A"/>
                <w:highlight w:val="yellow"/>
              </w:rPr>
              <w:t>cycle.</w:t>
            </w:r>
            <w:r>
              <w:rPr>
                <w:rFonts w:eastAsia="Ubuntu" w:cstheme="minorHAnsi"/>
                <w:i/>
                <w:iCs/>
                <w:color w:val="1A1A1A"/>
              </w:rPr>
              <w:t>]</w:t>
            </w:r>
          </w:p>
          <w:p w14:paraId="2F7B4799" w14:textId="77777777" w:rsidR="00706C6E" w:rsidRPr="0073712D" w:rsidRDefault="00706C6E" w:rsidP="000D40FF">
            <w:pPr>
              <w:widowControl w:val="0"/>
              <w:tabs>
                <w:tab w:val="left" w:pos="3301"/>
              </w:tabs>
              <w:autoSpaceDE w:val="0"/>
              <w:autoSpaceDN w:val="0"/>
              <w:spacing w:line="278" w:lineRule="auto"/>
              <w:ind w:right="263"/>
              <w:rPr>
                <w:rFonts w:eastAsia="Ubuntu" w:cstheme="minorHAnsi"/>
                <w:i/>
                <w:iCs/>
                <w:color w:val="1A1A1A"/>
              </w:rPr>
            </w:pPr>
          </w:p>
          <w:p w14:paraId="60AE0F66" w14:textId="49249BBF" w:rsidR="00DB1791" w:rsidRDefault="00045E79" w:rsidP="000D40FF">
            <w:pPr>
              <w:widowControl w:val="0"/>
              <w:tabs>
                <w:tab w:val="left" w:pos="3301"/>
              </w:tabs>
              <w:autoSpaceDE w:val="0"/>
              <w:autoSpaceDN w:val="0"/>
              <w:spacing w:line="278" w:lineRule="auto"/>
              <w:ind w:right="263"/>
              <w:rPr>
                <w:rFonts w:eastAsia="Ubuntu" w:cstheme="minorHAnsi"/>
                <w:i/>
                <w:iCs/>
                <w:color w:val="1A1A1A"/>
              </w:rPr>
            </w:pPr>
            <w:r>
              <w:rPr>
                <w:rFonts w:eastAsia="Ubuntu" w:cstheme="minorHAnsi"/>
                <w:i/>
                <w:iCs/>
                <w:color w:val="1A1A1A"/>
              </w:rPr>
              <w:t>[</w:t>
            </w:r>
            <w:r w:rsidR="00706C6E" w:rsidRPr="00523A00">
              <w:rPr>
                <w:rFonts w:eastAsia="Ubuntu" w:cstheme="minorHAnsi"/>
                <w:i/>
                <w:iCs/>
                <w:color w:val="1A1A1A"/>
                <w:highlight w:val="yellow"/>
              </w:rPr>
              <w:t>Default response for employers following the statutory scheme:</w:t>
            </w:r>
            <w:r>
              <w:rPr>
                <w:rFonts w:eastAsia="Ubuntu" w:cstheme="minorHAnsi"/>
                <w:i/>
                <w:iCs/>
                <w:color w:val="1A1A1A"/>
              </w:rPr>
              <w:t>]</w:t>
            </w:r>
            <w:r w:rsidR="00DB1791">
              <w:rPr>
                <w:rFonts w:eastAsia="Ubuntu" w:cstheme="minorHAnsi"/>
                <w:i/>
                <w:iCs/>
                <w:color w:val="1A1A1A"/>
              </w:rPr>
              <w:t xml:space="preserve"> </w:t>
            </w:r>
          </w:p>
          <w:p w14:paraId="4E40E3A9" w14:textId="707DDD62" w:rsidR="00706C6E" w:rsidRPr="0073712D" w:rsidRDefault="00706C6E" w:rsidP="006E5D10">
            <w:pPr>
              <w:widowControl w:val="0"/>
              <w:tabs>
                <w:tab w:val="left" w:pos="3301"/>
              </w:tabs>
              <w:autoSpaceDE w:val="0"/>
              <w:autoSpaceDN w:val="0"/>
              <w:spacing w:line="278" w:lineRule="auto"/>
              <w:ind w:right="263"/>
              <w:rPr>
                <w:rFonts w:eastAsia="Ubuntu" w:cstheme="minorHAnsi"/>
              </w:rPr>
            </w:pPr>
            <w:r w:rsidRPr="0073712D">
              <w:rPr>
                <w:rFonts w:eastAsia="Ubuntu" w:cstheme="minorHAnsi"/>
                <w:color w:val="1A1A1A"/>
              </w:rPr>
              <w:t xml:space="preserve">Employees contribute ½ of 1% up to the defined Social Security </w:t>
            </w:r>
            <w:r w:rsidR="00455AFD">
              <w:rPr>
                <w:rFonts w:eastAsia="Ubuntu" w:cstheme="minorHAnsi"/>
                <w:color w:val="1A1A1A"/>
              </w:rPr>
              <w:t xml:space="preserve">contribution and benefit </w:t>
            </w:r>
            <w:r w:rsidRPr="0073712D">
              <w:rPr>
                <w:rFonts w:eastAsia="Ubuntu" w:cstheme="minorHAnsi"/>
                <w:color w:val="1A1A1A"/>
              </w:rPr>
              <w:t xml:space="preserve">base to pay for this plan. </w:t>
            </w:r>
          </w:p>
        </w:tc>
      </w:tr>
      <w:tr w:rsidR="00706C6E" w:rsidRPr="0073712D" w14:paraId="68BC7BCE" w14:textId="77777777" w:rsidTr="00157D17">
        <w:tc>
          <w:tcPr>
            <w:tcW w:w="2605" w:type="dxa"/>
          </w:tcPr>
          <w:p w14:paraId="5B33808D" w14:textId="5F4F9CB0" w:rsidR="00706C6E" w:rsidRPr="0073712D" w:rsidRDefault="00706C6E" w:rsidP="000D40FF">
            <w:pPr>
              <w:widowControl w:val="0"/>
              <w:autoSpaceDE w:val="0"/>
              <w:autoSpaceDN w:val="0"/>
              <w:rPr>
                <w:rFonts w:eastAsia="Ubuntu" w:cstheme="minorHAnsi"/>
              </w:rPr>
            </w:pPr>
            <w:r w:rsidRPr="0073712D">
              <w:rPr>
                <w:rFonts w:eastAsia="Ubuntu" w:cstheme="minorHAnsi"/>
              </w:rPr>
              <w:lastRenderedPageBreak/>
              <w:t>How will I apply for income replacement benefits?</w:t>
            </w:r>
          </w:p>
        </w:tc>
        <w:tc>
          <w:tcPr>
            <w:tcW w:w="6745" w:type="dxa"/>
          </w:tcPr>
          <w:p w14:paraId="756E480A" w14:textId="72DCA890" w:rsidR="00706C6E" w:rsidRPr="0073712D" w:rsidRDefault="00455AFD" w:rsidP="000D40FF">
            <w:pPr>
              <w:widowControl w:val="0"/>
              <w:tabs>
                <w:tab w:val="left" w:pos="3301"/>
              </w:tabs>
              <w:autoSpaceDE w:val="0"/>
              <w:autoSpaceDN w:val="0"/>
              <w:spacing w:line="278" w:lineRule="auto"/>
              <w:ind w:right="263"/>
              <w:rPr>
                <w:rFonts w:eastAsia="Ubuntu" w:cstheme="minorHAnsi"/>
                <w:i/>
                <w:iCs/>
              </w:rPr>
            </w:pPr>
            <w:r>
              <w:rPr>
                <w:rFonts w:eastAsia="Ubuntu" w:cstheme="minorHAnsi"/>
                <w:i/>
                <w:iCs/>
              </w:rPr>
              <w:t>[</w:t>
            </w:r>
            <w:r w:rsidR="00706C6E" w:rsidRPr="00523A00">
              <w:rPr>
                <w:rFonts w:eastAsia="Ubuntu" w:cstheme="minorHAnsi"/>
                <w:i/>
                <w:iCs/>
                <w:highlight w:val="yellow"/>
              </w:rPr>
              <w:t>The employer will need to answer this question based upon the plan it has retained.  At a minimum, the answer must include contact information for filing a claim or requesting information about the plan</w:t>
            </w:r>
            <w:r>
              <w:rPr>
                <w:rFonts w:eastAsia="Ubuntu" w:cstheme="minorHAnsi"/>
                <w:i/>
                <w:iCs/>
              </w:rPr>
              <w:t>]</w:t>
            </w:r>
          </w:p>
          <w:p w14:paraId="2B54A14B" w14:textId="77777777" w:rsidR="00706C6E" w:rsidRPr="0073712D" w:rsidRDefault="00706C6E" w:rsidP="000D40FF">
            <w:pPr>
              <w:widowControl w:val="0"/>
              <w:autoSpaceDE w:val="0"/>
              <w:autoSpaceDN w:val="0"/>
              <w:rPr>
                <w:rFonts w:eastAsia="Ubuntu" w:cstheme="minorHAnsi"/>
              </w:rPr>
            </w:pPr>
          </w:p>
        </w:tc>
      </w:tr>
      <w:tr w:rsidR="00706C6E" w:rsidRPr="0073712D" w14:paraId="3C0D7B1B" w14:textId="77777777" w:rsidTr="00157D17">
        <w:tc>
          <w:tcPr>
            <w:tcW w:w="2605" w:type="dxa"/>
          </w:tcPr>
          <w:p w14:paraId="21E68B91" w14:textId="379D666F" w:rsidR="00706C6E" w:rsidRPr="0073712D" w:rsidRDefault="00706C6E" w:rsidP="000D40FF">
            <w:pPr>
              <w:widowControl w:val="0"/>
              <w:autoSpaceDE w:val="0"/>
              <w:autoSpaceDN w:val="0"/>
              <w:rPr>
                <w:rFonts w:eastAsia="Ubuntu" w:cstheme="minorHAnsi"/>
              </w:rPr>
            </w:pPr>
            <w:r w:rsidRPr="0073712D">
              <w:rPr>
                <w:rFonts w:eastAsia="Ubuntu" w:cstheme="minorHAnsi"/>
              </w:rPr>
              <w:t>What is a “serious health condition”</w:t>
            </w:r>
          </w:p>
        </w:tc>
        <w:tc>
          <w:tcPr>
            <w:tcW w:w="6745" w:type="dxa"/>
          </w:tcPr>
          <w:p w14:paraId="0EB18BB4" w14:textId="77777777" w:rsidR="00706C6E" w:rsidRPr="0073712D" w:rsidRDefault="00706C6E" w:rsidP="000D40FF">
            <w:pPr>
              <w:widowControl w:val="0"/>
              <w:tabs>
                <w:tab w:val="left" w:pos="3301"/>
              </w:tabs>
              <w:autoSpaceDE w:val="0"/>
              <w:autoSpaceDN w:val="0"/>
              <w:spacing w:line="278" w:lineRule="auto"/>
              <w:ind w:right="263"/>
              <w:rPr>
                <w:rFonts w:eastAsia="Ubuntu" w:cstheme="minorHAnsi"/>
                <w:color w:val="000000"/>
                <w:shd w:val="clear" w:color="auto" w:fill="FFFFFF"/>
              </w:rPr>
            </w:pPr>
            <w:r w:rsidRPr="0073712D">
              <w:rPr>
                <w:rFonts w:eastAsia="Ubuntu" w:cstheme="minorHAnsi"/>
              </w:rPr>
              <w:t xml:space="preserve">For the purpose of determining if you are entitled to income replacement benefits because of your own serious health condition or to care for a family member with a serious health condition, </w:t>
            </w:r>
            <w:r w:rsidRPr="0073712D">
              <w:rPr>
                <w:rFonts w:eastAsia="Ubuntu" w:cstheme="minorHAnsi"/>
                <w:color w:val="000000"/>
                <w:shd w:val="clear" w:color="auto" w:fill="FFFFFF"/>
              </w:rPr>
              <w:t>“serious health condition” means an illness, injury, impairment, or physical or mental condition that involves (A) inpatient care in a hospital, hospice, nursing home or residential medical care facility; or (B) continuing treatment, including outpatient treatment, by a health care provider.</w:t>
            </w:r>
          </w:p>
          <w:p w14:paraId="1F19CE56" w14:textId="77777777" w:rsidR="00706C6E" w:rsidRPr="0073712D" w:rsidRDefault="00706C6E" w:rsidP="000D40FF">
            <w:pPr>
              <w:widowControl w:val="0"/>
              <w:tabs>
                <w:tab w:val="left" w:pos="3301"/>
              </w:tabs>
              <w:autoSpaceDE w:val="0"/>
              <w:autoSpaceDN w:val="0"/>
              <w:spacing w:line="278" w:lineRule="auto"/>
              <w:ind w:right="263"/>
              <w:rPr>
                <w:rFonts w:eastAsia="Ubuntu" w:cstheme="minorHAnsi"/>
                <w:i/>
                <w:iCs/>
              </w:rPr>
            </w:pPr>
          </w:p>
        </w:tc>
      </w:tr>
      <w:tr w:rsidR="00706C6E" w:rsidRPr="0073712D" w14:paraId="39AC7FA3" w14:textId="77777777" w:rsidTr="00157D17">
        <w:tc>
          <w:tcPr>
            <w:tcW w:w="2605" w:type="dxa"/>
          </w:tcPr>
          <w:p w14:paraId="6C3887AF" w14:textId="7E3485DB" w:rsidR="00706C6E" w:rsidRPr="0073712D" w:rsidRDefault="00706C6E" w:rsidP="000D40FF">
            <w:pPr>
              <w:widowControl w:val="0"/>
              <w:autoSpaceDE w:val="0"/>
              <w:autoSpaceDN w:val="0"/>
              <w:rPr>
                <w:rFonts w:eastAsia="Ubuntu" w:cstheme="minorHAnsi"/>
              </w:rPr>
            </w:pPr>
            <w:r w:rsidRPr="0073712D">
              <w:rPr>
                <w:rFonts w:eastAsia="Ubuntu" w:cstheme="minorHAnsi"/>
              </w:rPr>
              <w:t>Who counts as a health care provider</w:t>
            </w:r>
          </w:p>
        </w:tc>
        <w:tc>
          <w:tcPr>
            <w:tcW w:w="6745" w:type="dxa"/>
          </w:tcPr>
          <w:p w14:paraId="647C9B1E" w14:textId="77777777" w:rsidR="00706C6E" w:rsidRPr="0073712D" w:rsidRDefault="00706C6E" w:rsidP="000D40FF">
            <w:pPr>
              <w:contextualSpacing/>
              <w:rPr>
                <w:rFonts w:eastAsia="Ubuntu" w:cstheme="minorHAnsi"/>
              </w:rPr>
            </w:pPr>
            <w:proofErr w:type="gramStart"/>
            <w:r w:rsidRPr="0073712D">
              <w:rPr>
                <w:rFonts w:eastAsia="Ubuntu" w:cstheme="minorHAnsi"/>
              </w:rPr>
              <w:t>In order to</w:t>
            </w:r>
            <w:proofErr w:type="gramEnd"/>
            <w:r w:rsidRPr="0073712D">
              <w:rPr>
                <w:rFonts w:eastAsia="Ubuntu" w:cstheme="minorHAnsi"/>
              </w:rPr>
              <w:t xml:space="preserve"> qualify for income replacement benefits because you need to take time away from work because of your own serious health condition or to care for a family member with a serious health condition, you may need to provide medical documentation from a health care provider.</w:t>
            </w:r>
          </w:p>
          <w:p w14:paraId="1B57C8B5" w14:textId="77777777" w:rsidR="00706C6E" w:rsidRPr="0073712D" w:rsidRDefault="00706C6E" w:rsidP="000D40FF">
            <w:pPr>
              <w:contextualSpacing/>
              <w:rPr>
                <w:rFonts w:eastAsia="Ubuntu" w:cstheme="minorHAnsi"/>
              </w:rPr>
            </w:pPr>
          </w:p>
          <w:p w14:paraId="11BB966F" w14:textId="77777777" w:rsidR="00706C6E" w:rsidRPr="0073712D" w:rsidRDefault="00706C6E" w:rsidP="000D40FF">
            <w:pPr>
              <w:contextualSpacing/>
              <w:rPr>
                <w:rFonts w:eastAsia="Ubuntu" w:cstheme="minorHAnsi"/>
              </w:rPr>
            </w:pPr>
            <w:r w:rsidRPr="0073712D">
              <w:rPr>
                <w:rFonts w:eastAsia="Ubuntu" w:cstheme="minorHAnsi"/>
              </w:rPr>
              <w:t xml:space="preserve">The plan shall accept any of the following as a “health care provider”: </w:t>
            </w:r>
          </w:p>
          <w:p w14:paraId="6486C929" w14:textId="77777777" w:rsidR="00706C6E" w:rsidRPr="0073712D" w:rsidRDefault="00706C6E" w:rsidP="00403368">
            <w:pPr>
              <w:widowControl w:val="0"/>
              <w:numPr>
                <w:ilvl w:val="0"/>
                <w:numId w:val="8"/>
              </w:numPr>
              <w:autoSpaceDE w:val="0"/>
              <w:autoSpaceDN w:val="0"/>
              <w:contextualSpacing/>
              <w:rPr>
                <w:rFonts w:eastAsia="Ubuntu" w:cstheme="minorHAnsi"/>
              </w:rPr>
            </w:pPr>
            <w:r w:rsidRPr="0073712D">
              <w:rPr>
                <w:rFonts w:eastAsia="Ubuntu" w:cstheme="minorHAnsi"/>
              </w:rPr>
              <w:t xml:space="preserve">A </w:t>
            </w:r>
            <w:proofErr w:type="gramStart"/>
            <w:r w:rsidRPr="0073712D">
              <w:rPr>
                <w:rFonts w:eastAsia="Ubuntu" w:cstheme="minorHAnsi"/>
              </w:rPr>
              <w:t>doctor of medicine</w:t>
            </w:r>
            <w:proofErr w:type="gramEnd"/>
            <w:r w:rsidRPr="0073712D">
              <w:rPr>
                <w:rFonts w:eastAsia="Ubuntu" w:cstheme="minorHAnsi"/>
              </w:rPr>
              <w:t xml:space="preserve"> or osteopathy who is authorized to practice medicine or surgery by the state in which the doctor practices; </w:t>
            </w:r>
          </w:p>
          <w:p w14:paraId="21E00383" w14:textId="77777777" w:rsidR="00706C6E" w:rsidRPr="0073712D" w:rsidRDefault="00706C6E" w:rsidP="00403368">
            <w:pPr>
              <w:widowControl w:val="0"/>
              <w:numPr>
                <w:ilvl w:val="0"/>
                <w:numId w:val="8"/>
              </w:numPr>
              <w:autoSpaceDE w:val="0"/>
              <w:autoSpaceDN w:val="0"/>
              <w:contextualSpacing/>
              <w:rPr>
                <w:rFonts w:eastAsia="Ubuntu" w:cstheme="minorHAnsi"/>
              </w:rPr>
            </w:pPr>
            <w:r w:rsidRPr="0073712D">
              <w:rPr>
                <w:rFonts w:eastAsia="Ubuntu" w:cstheme="minorHAnsi"/>
              </w:rPr>
              <w:t xml:space="preserve">A podiatrist, dentist, psychologist, optometrist or chiropractor authorized to practice by the state in which such person practices and performs within the scope of the authorized </w:t>
            </w:r>
            <w:proofErr w:type="gramStart"/>
            <w:r w:rsidRPr="0073712D">
              <w:rPr>
                <w:rFonts w:eastAsia="Ubuntu" w:cstheme="minorHAnsi"/>
              </w:rPr>
              <w:t>practice;</w:t>
            </w:r>
            <w:proofErr w:type="gramEnd"/>
            <w:r w:rsidRPr="0073712D">
              <w:rPr>
                <w:rFonts w:eastAsia="Ubuntu" w:cstheme="minorHAnsi"/>
              </w:rPr>
              <w:t xml:space="preserve"> </w:t>
            </w:r>
          </w:p>
          <w:p w14:paraId="29F3755C" w14:textId="77777777" w:rsidR="00706C6E" w:rsidRPr="0073712D" w:rsidRDefault="00706C6E" w:rsidP="00403368">
            <w:pPr>
              <w:widowControl w:val="0"/>
              <w:numPr>
                <w:ilvl w:val="0"/>
                <w:numId w:val="8"/>
              </w:numPr>
              <w:autoSpaceDE w:val="0"/>
              <w:autoSpaceDN w:val="0"/>
              <w:contextualSpacing/>
              <w:rPr>
                <w:rFonts w:eastAsia="Ubuntu" w:cstheme="minorHAnsi"/>
              </w:rPr>
            </w:pPr>
            <w:r w:rsidRPr="0073712D">
              <w:rPr>
                <w:rFonts w:eastAsia="Ubuntu" w:cstheme="minorHAnsi"/>
              </w:rPr>
              <w:t xml:space="preserve">An advanced practice registered nurse, nurse practitioner, nurse midwife or clinical social worker authorized to practice by the state in which such person practices and performs within the scope of the authorized </w:t>
            </w:r>
            <w:proofErr w:type="gramStart"/>
            <w:r w:rsidRPr="0073712D">
              <w:rPr>
                <w:rFonts w:eastAsia="Ubuntu" w:cstheme="minorHAnsi"/>
              </w:rPr>
              <w:t>practice;</w:t>
            </w:r>
            <w:proofErr w:type="gramEnd"/>
            <w:r w:rsidRPr="0073712D">
              <w:rPr>
                <w:rFonts w:eastAsia="Ubuntu" w:cstheme="minorHAnsi"/>
              </w:rPr>
              <w:t xml:space="preserve"> </w:t>
            </w:r>
          </w:p>
          <w:p w14:paraId="7BEA09CF" w14:textId="77777777" w:rsidR="00706C6E" w:rsidRPr="0073712D" w:rsidRDefault="00706C6E" w:rsidP="00403368">
            <w:pPr>
              <w:widowControl w:val="0"/>
              <w:numPr>
                <w:ilvl w:val="0"/>
                <w:numId w:val="8"/>
              </w:numPr>
              <w:autoSpaceDE w:val="0"/>
              <w:autoSpaceDN w:val="0"/>
              <w:contextualSpacing/>
              <w:rPr>
                <w:rFonts w:eastAsia="Ubuntu" w:cstheme="minorHAnsi"/>
              </w:rPr>
            </w:pPr>
            <w:r w:rsidRPr="0073712D">
              <w:rPr>
                <w:rFonts w:eastAsia="Ubuntu" w:cstheme="minorHAnsi"/>
              </w:rPr>
              <w:t xml:space="preserve">A Christian Science practitioners listed with the First Church of Christ, Scientist in Boston, </w:t>
            </w:r>
            <w:proofErr w:type="gramStart"/>
            <w:r w:rsidRPr="0073712D">
              <w:rPr>
                <w:rFonts w:eastAsia="Ubuntu" w:cstheme="minorHAnsi"/>
              </w:rPr>
              <w:t>Massachusetts;</w:t>
            </w:r>
            <w:proofErr w:type="gramEnd"/>
            <w:r w:rsidRPr="0073712D">
              <w:rPr>
                <w:rFonts w:eastAsia="Ubuntu" w:cstheme="minorHAnsi"/>
              </w:rPr>
              <w:t xml:space="preserve"> </w:t>
            </w:r>
          </w:p>
          <w:p w14:paraId="5C873DAA" w14:textId="3799020D" w:rsidR="00706C6E" w:rsidRPr="0073712D" w:rsidRDefault="00706C6E" w:rsidP="00403368">
            <w:pPr>
              <w:widowControl w:val="0"/>
              <w:numPr>
                <w:ilvl w:val="0"/>
                <w:numId w:val="8"/>
              </w:numPr>
              <w:autoSpaceDE w:val="0"/>
              <w:autoSpaceDN w:val="0"/>
              <w:contextualSpacing/>
              <w:rPr>
                <w:rFonts w:eastAsia="Ubuntu" w:cstheme="minorHAnsi"/>
              </w:rPr>
            </w:pPr>
            <w:r w:rsidRPr="0073712D">
              <w:rPr>
                <w:rFonts w:eastAsia="Ubuntu" w:cstheme="minorHAnsi"/>
              </w:rPr>
              <w:t>Any health care provider from whom an employer or a group health plan</w:t>
            </w:r>
            <w:r w:rsidR="00523EC4">
              <w:rPr>
                <w:rFonts w:eastAsia="Ubuntu" w:cstheme="minorHAnsi"/>
              </w:rPr>
              <w:t>’</w:t>
            </w:r>
            <w:r w:rsidRPr="0073712D">
              <w:rPr>
                <w:rFonts w:eastAsia="Ubuntu" w:cstheme="minorHAnsi"/>
              </w:rPr>
              <w:t xml:space="preserve">s benefits manager will accept certification of the existence of a serious health condition to substantiate a claim for </w:t>
            </w:r>
            <w:proofErr w:type="gramStart"/>
            <w:r w:rsidRPr="0073712D">
              <w:rPr>
                <w:rFonts w:eastAsia="Ubuntu" w:cstheme="minorHAnsi"/>
              </w:rPr>
              <w:t>benefits;</w:t>
            </w:r>
            <w:proofErr w:type="gramEnd"/>
            <w:r w:rsidRPr="0073712D">
              <w:rPr>
                <w:rFonts w:eastAsia="Ubuntu" w:cstheme="minorHAnsi"/>
              </w:rPr>
              <w:t xml:space="preserve"> </w:t>
            </w:r>
          </w:p>
          <w:p w14:paraId="4B557926" w14:textId="77777777" w:rsidR="00706C6E" w:rsidRPr="0073712D" w:rsidRDefault="00706C6E" w:rsidP="00403368">
            <w:pPr>
              <w:widowControl w:val="0"/>
              <w:numPr>
                <w:ilvl w:val="0"/>
                <w:numId w:val="8"/>
              </w:numPr>
              <w:autoSpaceDE w:val="0"/>
              <w:autoSpaceDN w:val="0"/>
              <w:contextualSpacing/>
              <w:rPr>
                <w:rFonts w:eastAsia="Ubuntu" w:cstheme="minorHAnsi"/>
              </w:rPr>
            </w:pPr>
            <w:r w:rsidRPr="0073712D">
              <w:rPr>
                <w:rFonts w:eastAsia="Ubuntu" w:cstheme="minorHAnsi"/>
              </w:rPr>
              <w:t xml:space="preserve">A health care provider as defined above who practices in a country other than the United States, who is licensed to practice in accordance with the laws and regulations of that country; or </w:t>
            </w:r>
          </w:p>
          <w:p w14:paraId="29159134" w14:textId="77777777" w:rsidR="00706C6E" w:rsidRDefault="00706C6E" w:rsidP="00403368">
            <w:pPr>
              <w:widowControl w:val="0"/>
              <w:numPr>
                <w:ilvl w:val="0"/>
                <w:numId w:val="8"/>
              </w:numPr>
              <w:autoSpaceDE w:val="0"/>
              <w:autoSpaceDN w:val="0"/>
              <w:contextualSpacing/>
              <w:rPr>
                <w:rFonts w:eastAsia="Ubuntu" w:cstheme="minorHAnsi"/>
              </w:rPr>
            </w:pPr>
            <w:r w:rsidRPr="0073712D">
              <w:rPr>
                <w:rFonts w:eastAsia="Ubuntu" w:cstheme="minorHAnsi"/>
              </w:rPr>
              <w:t xml:space="preserve">Such other health care provider as the Labor Commissioner determines, performing within the scope of the authorized practice. </w:t>
            </w:r>
          </w:p>
          <w:p w14:paraId="5DCE47DC" w14:textId="77777777" w:rsidR="006E5D10" w:rsidRPr="0073712D" w:rsidRDefault="006E5D10" w:rsidP="006E5D10">
            <w:pPr>
              <w:widowControl w:val="0"/>
              <w:autoSpaceDE w:val="0"/>
              <w:autoSpaceDN w:val="0"/>
              <w:ind w:left="720"/>
              <w:contextualSpacing/>
              <w:rPr>
                <w:rFonts w:eastAsia="Ubuntu" w:cstheme="minorHAnsi"/>
              </w:rPr>
            </w:pPr>
          </w:p>
          <w:p w14:paraId="34444233" w14:textId="77777777" w:rsidR="00706C6E" w:rsidRPr="0073712D" w:rsidRDefault="00706C6E" w:rsidP="000D40FF">
            <w:pPr>
              <w:widowControl w:val="0"/>
              <w:tabs>
                <w:tab w:val="left" w:pos="3301"/>
              </w:tabs>
              <w:autoSpaceDE w:val="0"/>
              <w:autoSpaceDN w:val="0"/>
              <w:spacing w:line="278" w:lineRule="auto"/>
              <w:ind w:right="263"/>
              <w:rPr>
                <w:rFonts w:eastAsia="Ubuntu" w:cstheme="minorHAnsi"/>
                <w:i/>
                <w:iCs/>
              </w:rPr>
            </w:pPr>
          </w:p>
        </w:tc>
      </w:tr>
      <w:tr w:rsidR="00706C6E" w:rsidRPr="0073712D" w14:paraId="757D2F4C" w14:textId="77777777" w:rsidTr="00157D17">
        <w:tc>
          <w:tcPr>
            <w:tcW w:w="2605" w:type="dxa"/>
          </w:tcPr>
          <w:p w14:paraId="29A95347" w14:textId="6A2FB43E" w:rsidR="00706C6E" w:rsidRPr="0073712D" w:rsidRDefault="00706C6E" w:rsidP="000D40FF">
            <w:pPr>
              <w:widowControl w:val="0"/>
              <w:autoSpaceDE w:val="0"/>
              <w:autoSpaceDN w:val="0"/>
              <w:rPr>
                <w:rFonts w:eastAsia="Ubuntu" w:cstheme="minorHAnsi"/>
              </w:rPr>
            </w:pPr>
            <w:r w:rsidRPr="0073712D">
              <w:rPr>
                <w:rFonts w:eastAsia="Ubuntu" w:cstheme="minorHAnsi"/>
              </w:rPr>
              <w:lastRenderedPageBreak/>
              <w:t>Can I have income taxes deducted from any benefits I receive?</w:t>
            </w:r>
          </w:p>
        </w:tc>
        <w:tc>
          <w:tcPr>
            <w:tcW w:w="6745" w:type="dxa"/>
          </w:tcPr>
          <w:p w14:paraId="72BC414E" w14:textId="77777777" w:rsidR="00706C6E" w:rsidRPr="0073712D" w:rsidRDefault="00706C6E" w:rsidP="000D40FF">
            <w:pPr>
              <w:widowControl w:val="0"/>
              <w:autoSpaceDE w:val="0"/>
              <w:autoSpaceDN w:val="0"/>
              <w:rPr>
                <w:rFonts w:eastAsia="Ubuntu" w:cstheme="minorHAnsi"/>
              </w:rPr>
            </w:pPr>
            <w:r w:rsidRPr="0073712D">
              <w:rPr>
                <w:rFonts w:eastAsia="Ubuntu" w:cstheme="minorHAnsi"/>
              </w:rPr>
              <w:t xml:space="preserve">Yes, if you request to have income taxes deducted from the income replacement benefits you receive, the amount specified shall be deducted and withheld in a manner consistent with state law. </w:t>
            </w:r>
          </w:p>
          <w:p w14:paraId="03A53F61" w14:textId="77777777" w:rsidR="00706C6E" w:rsidRPr="0073712D" w:rsidRDefault="00706C6E" w:rsidP="000D40FF">
            <w:pPr>
              <w:widowControl w:val="0"/>
              <w:tabs>
                <w:tab w:val="left" w:pos="3301"/>
              </w:tabs>
              <w:autoSpaceDE w:val="0"/>
              <w:autoSpaceDN w:val="0"/>
              <w:spacing w:line="278" w:lineRule="auto"/>
              <w:ind w:right="263"/>
              <w:rPr>
                <w:rFonts w:eastAsia="Ubuntu" w:cstheme="minorHAnsi"/>
              </w:rPr>
            </w:pPr>
          </w:p>
        </w:tc>
      </w:tr>
      <w:tr w:rsidR="00706C6E" w:rsidRPr="0073712D" w14:paraId="1CD9A4A3" w14:textId="77777777" w:rsidTr="00157D17">
        <w:tc>
          <w:tcPr>
            <w:tcW w:w="2605" w:type="dxa"/>
          </w:tcPr>
          <w:p w14:paraId="5E8C6640" w14:textId="6E5650C7" w:rsidR="00706C6E" w:rsidRPr="0073712D" w:rsidRDefault="00706C6E" w:rsidP="000D40FF">
            <w:pPr>
              <w:widowControl w:val="0"/>
              <w:autoSpaceDE w:val="0"/>
              <w:autoSpaceDN w:val="0"/>
              <w:rPr>
                <w:rFonts w:eastAsia="Ubuntu" w:cstheme="minorHAnsi"/>
              </w:rPr>
            </w:pPr>
            <w:r w:rsidRPr="0073712D">
              <w:rPr>
                <w:rFonts w:eastAsia="Ubuntu" w:cstheme="minorHAnsi"/>
              </w:rPr>
              <w:t>My spouse and I work for the same employer. Will we have to share income replacement benefits?</w:t>
            </w:r>
          </w:p>
        </w:tc>
        <w:tc>
          <w:tcPr>
            <w:tcW w:w="6745" w:type="dxa"/>
          </w:tcPr>
          <w:p w14:paraId="0CBBF8BF" w14:textId="77777777" w:rsidR="00706C6E" w:rsidRPr="0073712D" w:rsidRDefault="00706C6E" w:rsidP="000D40FF">
            <w:pPr>
              <w:widowControl w:val="0"/>
              <w:autoSpaceDE w:val="0"/>
              <w:autoSpaceDN w:val="0"/>
              <w:rPr>
                <w:rFonts w:eastAsia="Ubuntu" w:cstheme="minorHAnsi"/>
              </w:rPr>
            </w:pPr>
            <w:r w:rsidRPr="0073712D">
              <w:rPr>
                <w:rFonts w:eastAsia="Ubuntu" w:cstheme="minorHAnsi"/>
              </w:rPr>
              <w:t>No. Spouses working for the same employer are each entitled to compensation under this plan; they do not have to share the number of weeks of compensation. (It should be noted, however, that under the federal FMLA and state FMLA, employers may require spouses who work for the same employer to share their job-protected leave entitlements.)</w:t>
            </w:r>
          </w:p>
          <w:p w14:paraId="4841BC17" w14:textId="77777777" w:rsidR="00706C6E" w:rsidRPr="0073712D" w:rsidRDefault="00706C6E" w:rsidP="000D40FF">
            <w:pPr>
              <w:contextualSpacing/>
              <w:rPr>
                <w:rFonts w:eastAsia="Ubuntu" w:cstheme="minorHAnsi"/>
              </w:rPr>
            </w:pPr>
          </w:p>
        </w:tc>
      </w:tr>
      <w:tr w:rsidR="00DB1791" w:rsidRPr="0073712D" w14:paraId="0986C7DA" w14:textId="77777777" w:rsidTr="00157D17">
        <w:tc>
          <w:tcPr>
            <w:tcW w:w="2605" w:type="dxa"/>
          </w:tcPr>
          <w:p w14:paraId="6B56166D" w14:textId="08442E24" w:rsidR="00DB1791" w:rsidRPr="0073712D" w:rsidRDefault="00DB1791" w:rsidP="000D40FF">
            <w:pPr>
              <w:widowControl w:val="0"/>
              <w:autoSpaceDE w:val="0"/>
              <w:autoSpaceDN w:val="0"/>
              <w:rPr>
                <w:rFonts w:eastAsia="Ubuntu" w:cstheme="minorHAnsi"/>
              </w:rPr>
            </w:pPr>
            <w:r w:rsidRPr="00DB1791">
              <w:rPr>
                <w:rFonts w:eastAsia="Ubuntu" w:cstheme="minorHAnsi"/>
              </w:rPr>
              <w:t>Who is the claims administrator?</w:t>
            </w:r>
          </w:p>
        </w:tc>
        <w:tc>
          <w:tcPr>
            <w:tcW w:w="6745" w:type="dxa"/>
          </w:tcPr>
          <w:p w14:paraId="47114FA1" w14:textId="3B3470BF" w:rsidR="00770C1F" w:rsidRDefault="00770C1F" w:rsidP="00DB1791">
            <w:pPr>
              <w:widowControl w:val="0"/>
              <w:autoSpaceDE w:val="0"/>
              <w:autoSpaceDN w:val="0"/>
              <w:rPr>
                <w:rFonts w:eastAsia="Ubuntu" w:cstheme="minorHAnsi"/>
              </w:rPr>
            </w:pPr>
            <w:r>
              <w:rPr>
                <w:rFonts w:eastAsia="Ubuntu" w:cstheme="minorHAnsi"/>
              </w:rPr>
              <w:t>[</w:t>
            </w:r>
            <w:r w:rsidRPr="00523A00">
              <w:rPr>
                <w:rFonts w:eastAsia="Ubuntu" w:cstheme="minorHAnsi"/>
                <w:i/>
                <w:iCs/>
                <w:highlight w:val="yellow"/>
              </w:rPr>
              <w:t>Identify the claims administrator based on the type of private plan utilized</w:t>
            </w:r>
            <w:r>
              <w:rPr>
                <w:rFonts w:eastAsia="Ubuntu" w:cstheme="minorHAnsi"/>
              </w:rPr>
              <w:t>]</w:t>
            </w:r>
          </w:p>
          <w:p w14:paraId="5B8169D6" w14:textId="5601153C" w:rsidR="00DB1791" w:rsidRPr="00DB1791" w:rsidRDefault="00770C1F" w:rsidP="00DB1791">
            <w:pPr>
              <w:widowControl w:val="0"/>
              <w:autoSpaceDE w:val="0"/>
              <w:autoSpaceDN w:val="0"/>
              <w:rPr>
                <w:rFonts w:eastAsia="Ubuntu" w:cstheme="minorHAnsi"/>
              </w:rPr>
            </w:pPr>
            <w:r>
              <w:rPr>
                <w:rFonts w:eastAsia="Ubuntu" w:cstheme="minorHAnsi"/>
              </w:rPr>
              <w:t>[</w:t>
            </w:r>
            <w:r w:rsidR="00DD22CB" w:rsidRPr="00523A00">
              <w:rPr>
                <w:rFonts w:eastAsia="Ubuntu" w:cstheme="minorHAnsi"/>
                <w:i/>
                <w:iCs/>
                <w:highlight w:val="yellow"/>
              </w:rPr>
              <w:t xml:space="preserve">If </w:t>
            </w:r>
            <w:r w:rsidR="00DB1791" w:rsidRPr="00523A00">
              <w:rPr>
                <w:rFonts w:eastAsia="Ubuntu" w:cstheme="minorHAnsi"/>
                <w:i/>
                <w:iCs/>
                <w:highlight w:val="yellow"/>
              </w:rPr>
              <w:t>Self</w:t>
            </w:r>
            <w:r w:rsidR="00004686" w:rsidRPr="00523A00">
              <w:rPr>
                <w:rFonts w:eastAsia="Ubuntu" w:cstheme="minorHAnsi"/>
                <w:i/>
                <w:iCs/>
                <w:highlight w:val="yellow"/>
              </w:rPr>
              <w:t>-</w:t>
            </w:r>
            <w:r w:rsidR="00DB1791" w:rsidRPr="00523A00">
              <w:rPr>
                <w:rFonts w:eastAsia="Ubuntu" w:cstheme="minorHAnsi"/>
                <w:i/>
                <w:iCs/>
                <w:highlight w:val="yellow"/>
              </w:rPr>
              <w:t>insured by Employer</w:t>
            </w:r>
            <w:r w:rsidRPr="00523A00">
              <w:rPr>
                <w:rFonts w:eastAsia="Ubuntu" w:cstheme="minorHAnsi"/>
                <w:i/>
                <w:iCs/>
                <w:highlight w:val="yellow"/>
              </w:rPr>
              <w:t>:</w:t>
            </w:r>
            <w:r>
              <w:rPr>
                <w:rFonts w:eastAsia="Ubuntu" w:cstheme="minorHAnsi"/>
              </w:rPr>
              <w:t>]</w:t>
            </w:r>
            <w:r w:rsidR="00DB1791" w:rsidRPr="00DB1791">
              <w:rPr>
                <w:rFonts w:eastAsia="Ubuntu" w:cstheme="minorHAnsi"/>
              </w:rPr>
              <w:t xml:space="preserve"> </w:t>
            </w:r>
            <w:r>
              <w:rPr>
                <w:rFonts w:eastAsia="Ubuntu" w:cstheme="minorHAnsi"/>
              </w:rPr>
              <w:t>{</w:t>
            </w:r>
            <w:r w:rsidRPr="00523A00">
              <w:rPr>
                <w:rFonts w:eastAsia="Ubuntu" w:cstheme="minorHAnsi"/>
                <w:i/>
                <w:iCs/>
                <w:highlight w:val="yellow"/>
              </w:rPr>
              <w:t xml:space="preserve">Employer </w:t>
            </w:r>
            <w:r w:rsidR="00DB1791" w:rsidRPr="00523A00">
              <w:rPr>
                <w:rFonts w:eastAsia="Ubuntu" w:cstheme="minorHAnsi"/>
                <w:i/>
                <w:iCs/>
                <w:highlight w:val="yellow"/>
              </w:rPr>
              <w:t>name and contact info</w:t>
            </w:r>
            <w:r>
              <w:rPr>
                <w:rFonts w:eastAsia="Ubuntu" w:cstheme="minorHAnsi"/>
              </w:rPr>
              <w:t>}</w:t>
            </w:r>
          </w:p>
          <w:p w14:paraId="0EC61322" w14:textId="40304F95" w:rsidR="00DB1791" w:rsidRPr="00DB1791" w:rsidRDefault="00770C1F" w:rsidP="00DB1791">
            <w:pPr>
              <w:widowControl w:val="0"/>
              <w:autoSpaceDE w:val="0"/>
              <w:autoSpaceDN w:val="0"/>
              <w:rPr>
                <w:rFonts w:eastAsia="Ubuntu" w:cstheme="minorHAnsi"/>
              </w:rPr>
            </w:pPr>
            <w:r>
              <w:rPr>
                <w:rFonts w:eastAsia="Ubuntu" w:cstheme="minorHAnsi"/>
              </w:rPr>
              <w:t>[</w:t>
            </w:r>
            <w:r w:rsidR="00DD22CB" w:rsidRPr="00523A00">
              <w:rPr>
                <w:rFonts w:eastAsia="Ubuntu" w:cstheme="minorHAnsi"/>
                <w:i/>
                <w:iCs/>
                <w:highlight w:val="yellow"/>
              </w:rPr>
              <w:t xml:space="preserve">If </w:t>
            </w:r>
            <w:r w:rsidR="00DB1791" w:rsidRPr="00523A00">
              <w:rPr>
                <w:rFonts w:eastAsia="Ubuntu" w:cstheme="minorHAnsi"/>
                <w:i/>
                <w:iCs/>
                <w:highlight w:val="yellow"/>
              </w:rPr>
              <w:t>Self</w:t>
            </w:r>
            <w:r w:rsidR="00004686" w:rsidRPr="00523A00">
              <w:rPr>
                <w:rFonts w:eastAsia="Ubuntu" w:cstheme="minorHAnsi"/>
                <w:i/>
                <w:iCs/>
                <w:highlight w:val="yellow"/>
              </w:rPr>
              <w:t>-i</w:t>
            </w:r>
            <w:r w:rsidR="00DB1791" w:rsidRPr="00523A00">
              <w:rPr>
                <w:rFonts w:eastAsia="Ubuntu" w:cstheme="minorHAnsi"/>
                <w:i/>
                <w:iCs/>
                <w:highlight w:val="yellow"/>
              </w:rPr>
              <w:t xml:space="preserve">nsured </w:t>
            </w:r>
            <w:r w:rsidR="00523A00">
              <w:rPr>
                <w:rFonts w:eastAsia="Ubuntu" w:cstheme="minorHAnsi"/>
                <w:i/>
                <w:iCs/>
                <w:highlight w:val="yellow"/>
              </w:rPr>
              <w:t>with a</w:t>
            </w:r>
            <w:r w:rsidR="00DB1791" w:rsidRPr="00523A00">
              <w:rPr>
                <w:rFonts w:eastAsia="Ubuntu" w:cstheme="minorHAnsi"/>
                <w:i/>
                <w:iCs/>
                <w:highlight w:val="yellow"/>
              </w:rPr>
              <w:t xml:space="preserve"> TPA</w:t>
            </w:r>
            <w:r w:rsidRPr="00523A00">
              <w:rPr>
                <w:rFonts w:eastAsia="Ubuntu" w:cstheme="minorHAnsi"/>
                <w:i/>
                <w:iCs/>
                <w:highlight w:val="yellow"/>
              </w:rPr>
              <w:t>:</w:t>
            </w:r>
            <w:r>
              <w:rPr>
                <w:rFonts w:eastAsia="Ubuntu" w:cstheme="minorHAnsi"/>
              </w:rPr>
              <w:t>]</w:t>
            </w:r>
            <w:r w:rsidR="00DB1791" w:rsidRPr="00DB1791">
              <w:rPr>
                <w:rFonts w:eastAsia="Ubuntu" w:cstheme="minorHAnsi"/>
              </w:rPr>
              <w:t xml:space="preserve"> </w:t>
            </w:r>
            <w:r>
              <w:rPr>
                <w:rFonts w:eastAsia="Ubuntu" w:cstheme="minorHAnsi"/>
              </w:rPr>
              <w:t>{</w:t>
            </w:r>
            <w:r w:rsidR="00DB1791" w:rsidRPr="00523A00">
              <w:rPr>
                <w:rFonts w:eastAsia="Ubuntu" w:cstheme="minorHAnsi"/>
                <w:i/>
                <w:iCs/>
                <w:highlight w:val="yellow"/>
              </w:rPr>
              <w:t>TPA name and contact info</w:t>
            </w:r>
            <w:r>
              <w:rPr>
                <w:rFonts w:eastAsia="Ubuntu" w:cstheme="minorHAnsi"/>
              </w:rPr>
              <w:t>}</w:t>
            </w:r>
          </w:p>
          <w:p w14:paraId="60A7341B" w14:textId="43AED188" w:rsidR="00DB1791" w:rsidRPr="0073712D" w:rsidRDefault="00770C1F" w:rsidP="00DB1791">
            <w:pPr>
              <w:widowControl w:val="0"/>
              <w:autoSpaceDE w:val="0"/>
              <w:autoSpaceDN w:val="0"/>
              <w:rPr>
                <w:rFonts w:eastAsia="Ubuntu" w:cstheme="minorHAnsi"/>
              </w:rPr>
            </w:pPr>
            <w:r>
              <w:rPr>
                <w:rFonts w:eastAsia="Ubuntu" w:cstheme="minorHAnsi"/>
              </w:rPr>
              <w:t>[</w:t>
            </w:r>
            <w:r w:rsidR="00DD22CB" w:rsidRPr="00523A00">
              <w:rPr>
                <w:rFonts w:eastAsia="Ubuntu" w:cstheme="minorHAnsi"/>
                <w:i/>
                <w:iCs/>
                <w:highlight w:val="yellow"/>
              </w:rPr>
              <w:t xml:space="preserve">If </w:t>
            </w:r>
            <w:r w:rsidR="00DB1791" w:rsidRPr="00523A00">
              <w:rPr>
                <w:rFonts w:eastAsia="Ubuntu" w:cstheme="minorHAnsi"/>
                <w:i/>
                <w:iCs/>
                <w:highlight w:val="yellow"/>
              </w:rPr>
              <w:t>Fully Insured by Carrier</w:t>
            </w:r>
            <w:r w:rsidRPr="00523A00">
              <w:rPr>
                <w:rFonts w:eastAsia="Ubuntu" w:cstheme="minorHAnsi"/>
                <w:i/>
                <w:iCs/>
                <w:highlight w:val="yellow"/>
              </w:rPr>
              <w:t>:</w:t>
            </w:r>
            <w:r>
              <w:rPr>
                <w:rFonts w:eastAsia="Ubuntu" w:cstheme="minorHAnsi"/>
              </w:rPr>
              <w:t>]</w:t>
            </w:r>
            <w:r w:rsidR="00DB1791" w:rsidRPr="00DB1791">
              <w:rPr>
                <w:rFonts w:eastAsia="Ubuntu" w:cstheme="minorHAnsi"/>
              </w:rPr>
              <w:t xml:space="preserve"> </w:t>
            </w:r>
            <w:r>
              <w:rPr>
                <w:rFonts w:eastAsia="Ubuntu" w:cstheme="minorHAnsi"/>
              </w:rPr>
              <w:t>{</w:t>
            </w:r>
            <w:r w:rsidR="00DB1791" w:rsidRPr="00523A00">
              <w:rPr>
                <w:rFonts w:eastAsia="Ubuntu" w:cstheme="minorHAnsi"/>
                <w:i/>
                <w:iCs/>
                <w:highlight w:val="yellow"/>
              </w:rPr>
              <w:t>Carrier name and contact info</w:t>
            </w:r>
            <w:r w:rsidR="00523EC4">
              <w:rPr>
                <w:rFonts w:eastAsia="Ubuntu" w:cstheme="minorHAnsi"/>
              </w:rPr>
              <w:t>}</w:t>
            </w:r>
          </w:p>
        </w:tc>
      </w:tr>
      <w:tr w:rsidR="00706C6E" w:rsidRPr="0073712D" w14:paraId="55C154C5" w14:textId="77777777" w:rsidTr="00157D17">
        <w:tc>
          <w:tcPr>
            <w:tcW w:w="2605" w:type="dxa"/>
          </w:tcPr>
          <w:p w14:paraId="648DB25E" w14:textId="4E08E56F" w:rsidR="00706C6E" w:rsidRPr="0073712D" w:rsidRDefault="00706C6E" w:rsidP="000D40FF">
            <w:pPr>
              <w:widowControl w:val="0"/>
              <w:autoSpaceDE w:val="0"/>
              <w:autoSpaceDN w:val="0"/>
              <w:rPr>
                <w:rFonts w:eastAsia="Ubuntu" w:cstheme="minorHAnsi"/>
              </w:rPr>
            </w:pPr>
            <w:r w:rsidRPr="0073712D">
              <w:rPr>
                <w:rFonts w:eastAsia="Ubuntu" w:cstheme="minorHAnsi"/>
              </w:rPr>
              <w:t>What rights do I have if I am denied income replacement benefits?</w:t>
            </w:r>
          </w:p>
        </w:tc>
        <w:tc>
          <w:tcPr>
            <w:tcW w:w="6745" w:type="dxa"/>
          </w:tcPr>
          <w:p w14:paraId="682F2E9E" w14:textId="3B68C409" w:rsidR="00706C6E" w:rsidRPr="0073712D" w:rsidRDefault="00706C6E" w:rsidP="000D40FF">
            <w:pPr>
              <w:widowControl w:val="0"/>
              <w:autoSpaceDE w:val="0"/>
              <w:autoSpaceDN w:val="0"/>
              <w:rPr>
                <w:rFonts w:eastAsia="Ubuntu" w:cstheme="minorHAnsi"/>
              </w:rPr>
            </w:pPr>
            <w:r w:rsidRPr="0073712D">
              <w:rPr>
                <w:rFonts w:eastAsia="Ubuntu" w:cstheme="minorHAnsi"/>
              </w:rPr>
              <w:t xml:space="preserve">You are entitled to </w:t>
            </w:r>
            <w:r>
              <w:rPr>
                <w:rFonts w:eastAsia="Ubuntu" w:cstheme="minorHAnsi"/>
              </w:rPr>
              <w:t>request a reconsideration of</w:t>
            </w:r>
            <w:r w:rsidRPr="0073712D">
              <w:rPr>
                <w:rFonts w:eastAsia="Ubuntu" w:cstheme="minorHAnsi"/>
              </w:rPr>
              <w:t xml:space="preserve"> any denial of benefits to </w:t>
            </w:r>
            <w:r w:rsidRPr="0073712D">
              <w:rPr>
                <w:rFonts w:eastAsia="Ubuntu" w:cstheme="minorHAnsi"/>
                <w:i/>
                <w:iCs/>
              </w:rPr>
              <w:t>{</w:t>
            </w:r>
            <w:r w:rsidRPr="00523A00">
              <w:rPr>
                <w:rFonts w:eastAsia="Ubuntu" w:cstheme="minorHAnsi"/>
                <w:i/>
                <w:iCs/>
                <w:highlight w:val="yellow"/>
              </w:rPr>
              <w:t>the plan administrator</w:t>
            </w:r>
            <w:r w:rsidRPr="0073712D">
              <w:rPr>
                <w:rFonts w:eastAsia="Ubuntu" w:cstheme="minorHAnsi"/>
                <w:i/>
                <w:iCs/>
              </w:rPr>
              <w:t>}</w:t>
            </w:r>
            <w:r w:rsidR="001702A4" w:rsidRPr="00C10B66">
              <w:rPr>
                <w:rFonts w:eastAsia="Ubuntu" w:cstheme="minorHAnsi"/>
              </w:rPr>
              <w:t>.</w:t>
            </w:r>
            <w:r w:rsidRPr="0073712D">
              <w:rPr>
                <w:rFonts w:eastAsia="Ubuntu" w:cstheme="minorHAnsi"/>
              </w:rPr>
              <w:t xml:space="preserve"> </w:t>
            </w:r>
            <w:r w:rsidR="001702A4">
              <w:rPr>
                <w:rFonts w:eastAsia="Ubuntu" w:cstheme="minorHAnsi"/>
              </w:rPr>
              <w:t xml:space="preserve"> </w:t>
            </w:r>
            <w:r w:rsidRPr="0073712D">
              <w:rPr>
                <w:rFonts w:eastAsia="Ubuntu" w:cstheme="minorHAnsi"/>
              </w:rPr>
              <w:t xml:space="preserve">If you are not satisfied with the results of that </w:t>
            </w:r>
            <w:r>
              <w:rPr>
                <w:rFonts w:eastAsia="Ubuntu" w:cstheme="minorHAnsi"/>
              </w:rPr>
              <w:t>reconsideration or prefer to not request reconsideration</w:t>
            </w:r>
            <w:r w:rsidRPr="0073712D">
              <w:rPr>
                <w:rFonts w:eastAsia="Ubuntu" w:cstheme="minorHAnsi"/>
              </w:rPr>
              <w:t>, you may file an appeal with the Connecticut Department of Labor.</w:t>
            </w:r>
          </w:p>
          <w:p w14:paraId="5206463C" w14:textId="77777777" w:rsidR="00706C6E" w:rsidRPr="0073712D" w:rsidRDefault="00706C6E" w:rsidP="000D40FF">
            <w:pPr>
              <w:widowControl w:val="0"/>
              <w:autoSpaceDE w:val="0"/>
              <w:autoSpaceDN w:val="0"/>
              <w:rPr>
                <w:rFonts w:eastAsia="Ubuntu" w:cstheme="minorHAnsi"/>
              </w:rPr>
            </w:pPr>
          </w:p>
        </w:tc>
      </w:tr>
      <w:tr w:rsidR="00706C6E" w:rsidRPr="0073712D" w14:paraId="6EEF8E2E" w14:textId="77777777" w:rsidTr="00157D17">
        <w:tc>
          <w:tcPr>
            <w:tcW w:w="2605" w:type="dxa"/>
          </w:tcPr>
          <w:p w14:paraId="74DDF5C3" w14:textId="744887F2" w:rsidR="00706C6E" w:rsidRPr="0073712D" w:rsidRDefault="00706C6E" w:rsidP="000D40FF">
            <w:pPr>
              <w:widowControl w:val="0"/>
              <w:autoSpaceDE w:val="0"/>
              <w:autoSpaceDN w:val="0"/>
              <w:rPr>
                <w:rFonts w:eastAsia="Ubuntu" w:cstheme="minorHAnsi"/>
              </w:rPr>
            </w:pPr>
            <w:r w:rsidRPr="0073712D">
              <w:rPr>
                <w:rFonts w:eastAsia="Ubuntu" w:cstheme="minorHAnsi"/>
              </w:rPr>
              <w:t>Who</w:t>
            </w:r>
            <w:r w:rsidR="0035020E">
              <w:rPr>
                <w:rFonts w:eastAsia="Ubuntu" w:cstheme="minorHAnsi"/>
              </w:rPr>
              <w:t>m</w:t>
            </w:r>
            <w:r w:rsidRPr="0073712D">
              <w:rPr>
                <w:rFonts w:eastAsia="Ubuntu" w:cstheme="minorHAnsi"/>
              </w:rPr>
              <w:t xml:space="preserve"> at my employer may I contact if I have questions about this plan?</w:t>
            </w:r>
          </w:p>
        </w:tc>
        <w:tc>
          <w:tcPr>
            <w:tcW w:w="6745" w:type="dxa"/>
          </w:tcPr>
          <w:p w14:paraId="68EFC212" w14:textId="3D29C238" w:rsidR="00706C6E" w:rsidRDefault="001702A4" w:rsidP="000D40FF">
            <w:pPr>
              <w:widowControl w:val="0"/>
              <w:autoSpaceDE w:val="0"/>
              <w:autoSpaceDN w:val="0"/>
              <w:rPr>
                <w:rFonts w:eastAsia="Ubuntu" w:cstheme="minorHAnsi"/>
                <w:i/>
                <w:iCs/>
              </w:rPr>
            </w:pPr>
            <w:r>
              <w:rPr>
                <w:rFonts w:eastAsia="Ubuntu" w:cstheme="minorHAnsi"/>
                <w:i/>
                <w:iCs/>
              </w:rPr>
              <w:t>[</w:t>
            </w:r>
            <w:r w:rsidR="00706C6E" w:rsidRPr="00523A00">
              <w:rPr>
                <w:rFonts w:eastAsia="Ubuntu" w:cstheme="minorHAnsi"/>
                <w:i/>
                <w:iCs/>
                <w:highlight w:val="yellow"/>
              </w:rPr>
              <w:t>The employer must complete this section based on its specific situation. The employer must provide employees with information on who</w:t>
            </w:r>
            <w:r w:rsidR="00ED17A3" w:rsidRPr="00523A00">
              <w:rPr>
                <w:rFonts w:eastAsia="Ubuntu" w:cstheme="minorHAnsi"/>
                <w:i/>
                <w:iCs/>
                <w:highlight w:val="yellow"/>
              </w:rPr>
              <w:t>m</w:t>
            </w:r>
            <w:r w:rsidR="00706C6E" w:rsidRPr="00523A00">
              <w:rPr>
                <w:rFonts w:eastAsia="Ubuntu" w:cstheme="minorHAnsi"/>
                <w:i/>
                <w:iCs/>
                <w:highlight w:val="yellow"/>
              </w:rPr>
              <w:t xml:space="preserve"> </w:t>
            </w:r>
            <w:r w:rsidR="00ED17A3" w:rsidRPr="00523A00">
              <w:rPr>
                <w:rFonts w:eastAsia="Ubuntu" w:cstheme="minorHAnsi"/>
                <w:i/>
                <w:iCs/>
                <w:highlight w:val="yellow"/>
              </w:rPr>
              <w:t>they should</w:t>
            </w:r>
            <w:r w:rsidR="00706C6E" w:rsidRPr="00523A00">
              <w:rPr>
                <w:rFonts w:eastAsia="Ubuntu" w:cstheme="minorHAnsi"/>
                <w:i/>
                <w:iCs/>
                <w:highlight w:val="yellow"/>
              </w:rPr>
              <w:t xml:space="preserve"> contact for more information and how to contact them.</w:t>
            </w:r>
            <w:r>
              <w:rPr>
                <w:rFonts w:eastAsia="Ubuntu" w:cstheme="minorHAnsi"/>
                <w:i/>
                <w:iCs/>
              </w:rPr>
              <w:t>]</w:t>
            </w:r>
          </w:p>
          <w:p w14:paraId="24EB38D2" w14:textId="010F7019" w:rsidR="003141BB" w:rsidRPr="0073712D" w:rsidRDefault="003141BB" w:rsidP="000D40FF">
            <w:pPr>
              <w:widowControl w:val="0"/>
              <w:autoSpaceDE w:val="0"/>
              <w:autoSpaceDN w:val="0"/>
              <w:rPr>
                <w:rFonts w:eastAsia="Ubuntu" w:cstheme="minorHAnsi"/>
              </w:rPr>
            </w:pPr>
          </w:p>
        </w:tc>
      </w:tr>
    </w:tbl>
    <w:p w14:paraId="583EBC1F" w14:textId="77777777" w:rsidR="000D40FF" w:rsidRPr="0073712D" w:rsidRDefault="000D40FF" w:rsidP="000D40FF">
      <w:pPr>
        <w:widowControl w:val="0"/>
        <w:autoSpaceDE w:val="0"/>
        <w:autoSpaceDN w:val="0"/>
        <w:spacing w:after="0" w:line="240" w:lineRule="auto"/>
        <w:rPr>
          <w:rFonts w:eastAsia="Ubuntu" w:cstheme="minorHAnsi"/>
        </w:rPr>
      </w:pPr>
    </w:p>
    <w:p w14:paraId="6EC5EC43" w14:textId="77777777" w:rsidR="00084353" w:rsidRPr="0073712D" w:rsidRDefault="00084353">
      <w:pPr>
        <w:rPr>
          <w:rFonts w:cstheme="minorHAnsi"/>
        </w:rPr>
      </w:pPr>
    </w:p>
    <w:p w14:paraId="48B8C3B4" w14:textId="77777777" w:rsidR="00084353" w:rsidRPr="0073712D" w:rsidRDefault="00084353" w:rsidP="0057789D">
      <w:pPr>
        <w:pStyle w:val="ListParagraph"/>
        <w:shd w:val="clear" w:color="auto" w:fill="FFFFFF"/>
        <w:spacing w:after="0" w:line="240" w:lineRule="auto"/>
        <w:ind w:left="0"/>
        <w:jc w:val="center"/>
        <w:rPr>
          <w:rFonts w:cstheme="minorHAnsi"/>
        </w:rPr>
      </w:pPr>
    </w:p>
    <w:p w14:paraId="06445212" w14:textId="77777777" w:rsidR="002E41AB" w:rsidRPr="0073712D" w:rsidRDefault="002E41AB" w:rsidP="002E41AB">
      <w:pPr>
        <w:rPr>
          <w:rFonts w:eastAsia="Calibri" w:cstheme="minorHAnsi"/>
        </w:rPr>
      </w:pPr>
    </w:p>
    <w:p w14:paraId="060D4034" w14:textId="77777777" w:rsidR="002E41AB" w:rsidRPr="0073712D" w:rsidRDefault="002E41AB" w:rsidP="002E41AB">
      <w:pPr>
        <w:rPr>
          <w:rFonts w:eastAsia="Calibri" w:cstheme="minorHAnsi"/>
        </w:rPr>
      </w:pPr>
    </w:p>
    <w:p w14:paraId="4564BF31" w14:textId="77777777" w:rsidR="002E41AB" w:rsidRPr="0073712D" w:rsidRDefault="002E41AB" w:rsidP="002E41AB">
      <w:pPr>
        <w:rPr>
          <w:rFonts w:eastAsia="Calibri" w:cstheme="minorHAnsi"/>
        </w:rPr>
      </w:pPr>
    </w:p>
    <w:p w14:paraId="45078C66" w14:textId="77777777" w:rsidR="002E41AB" w:rsidRPr="0073712D" w:rsidRDefault="002E41AB" w:rsidP="002E41AB">
      <w:pPr>
        <w:rPr>
          <w:rFonts w:cstheme="minorHAnsi"/>
        </w:rPr>
      </w:pPr>
    </w:p>
    <w:p w14:paraId="4DA1F77A" w14:textId="77777777" w:rsidR="002E41AB" w:rsidRPr="0073712D" w:rsidRDefault="002E41AB" w:rsidP="002E41AB">
      <w:pPr>
        <w:rPr>
          <w:rFonts w:cstheme="minorHAnsi"/>
        </w:rPr>
      </w:pPr>
    </w:p>
    <w:p w14:paraId="7B3A6682" w14:textId="77777777" w:rsidR="002E41AB" w:rsidRPr="0073712D" w:rsidRDefault="002E41AB" w:rsidP="007C0162">
      <w:pPr>
        <w:pStyle w:val="ListParagraph"/>
        <w:shd w:val="clear" w:color="auto" w:fill="FFFFFF"/>
        <w:spacing w:after="0" w:line="240" w:lineRule="auto"/>
        <w:ind w:left="0"/>
        <w:jc w:val="center"/>
        <w:rPr>
          <w:rFonts w:cstheme="minorHAnsi"/>
        </w:rPr>
      </w:pPr>
    </w:p>
    <w:sectPr w:rsidR="002E41AB" w:rsidRPr="0073712D" w:rsidSect="00523A0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A94D" w14:textId="77777777" w:rsidR="00910CEB" w:rsidRDefault="00910CEB" w:rsidP="00E60996">
      <w:pPr>
        <w:spacing w:after="0" w:line="240" w:lineRule="auto"/>
      </w:pPr>
      <w:r>
        <w:separator/>
      </w:r>
    </w:p>
  </w:endnote>
  <w:endnote w:type="continuationSeparator" w:id="0">
    <w:p w14:paraId="2147164F" w14:textId="77777777" w:rsidR="00910CEB" w:rsidRDefault="00910CEB" w:rsidP="00E60996">
      <w:pPr>
        <w:spacing w:after="0" w:line="240" w:lineRule="auto"/>
      </w:pPr>
      <w:r>
        <w:continuationSeparator/>
      </w:r>
    </w:p>
  </w:endnote>
  <w:endnote w:type="continuationNotice" w:id="1">
    <w:p w14:paraId="219B6914" w14:textId="77777777" w:rsidR="00910CEB" w:rsidRDefault="00910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FD42" w14:textId="4D6473EE" w:rsidR="00E84C22" w:rsidRDefault="00E84C22" w:rsidP="00BD6D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19E370" w14:textId="77777777" w:rsidR="00E84C22" w:rsidRDefault="00E84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2271297"/>
      <w:docPartObj>
        <w:docPartGallery w:val="Page Numbers (Bottom of Page)"/>
        <w:docPartUnique/>
      </w:docPartObj>
    </w:sdtPr>
    <w:sdtEndPr>
      <w:rPr>
        <w:rStyle w:val="PageNumber"/>
      </w:rPr>
    </w:sdtEndPr>
    <w:sdtContent>
      <w:p w14:paraId="0164CE42" w14:textId="5C0730AA" w:rsidR="00E84C22" w:rsidRDefault="00E84C22" w:rsidP="00BD6D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p w14:paraId="217733CC" w14:textId="58B915E0" w:rsidR="00E84C22" w:rsidRDefault="00E84C22">
    <w:pPr>
      <w:pStyle w:val="Footer"/>
      <w:jc w:val="center"/>
    </w:pPr>
  </w:p>
  <w:p w14:paraId="224CC47D" w14:textId="39BE305B" w:rsidR="00E84C22" w:rsidRDefault="002E7650" w:rsidP="002E7650">
    <w:pPr>
      <w:pStyle w:val="Footer"/>
      <w:jc w:val="right"/>
    </w:pPr>
    <w:r>
      <w:t>Revised 10/12/2023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D4DFF" w14:textId="77777777" w:rsidR="00910CEB" w:rsidRDefault="00910CEB" w:rsidP="00E60996">
      <w:pPr>
        <w:spacing w:after="0" w:line="240" w:lineRule="auto"/>
      </w:pPr>
      <w:r>
        <w:separator/>
      </w:r>
    </w:p>
  </w:footnote>
  <w:footnote w:type="continuationSeparator" w:id="0">
    <w:p w14:paraId="232254B4" w14:textId="77777777" w:rsidR="00910CEB" w:rsidRDefault="00910CEB" w:rsidP="00E60996">
      <w:pPr>
        <w:spacing w:after="0" w:line="240" w:lineRule="auto"/>
      </w:pPr>
      <w:r>
        <w:continuationSeparator/>
      </w:r>
    </w:p>
  </w:footnote>
  <w:footnote w:type="continuationNotice" w:id="1">
    <w:p w14:paraId="7B0B2D49" w14:textId="77777777" w:rsidR="00910CEB" w:rsidRDefault="00910C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B29"/>
    <w:multiLevelType w:val="hybridMultilevel"/>
    <w:tmpl w:val="FBEE8358"/>
    <w:lvl w:ilvl="0" w:tplc="44108AA4">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3830"/>
    <w:multiLevelType w:val="hybridMultilevel"/>
    <w:tmpl w:val="B7E0B59C"/>
    <w:lvl w:ilvl="0" w:tplc="0F7EB1F0">
      <w:numFmt w:val="bullet"/>
      <w:lvlText w:val=""/>
      <w:lvlJc w:val="left"/>
      <w:pPr>
        <w:tabs>
          <w:tab w:val="num" w:pos="720"/>
        </w:tabs>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B7EA5"/>
    <w:multiLevelType w:val="hybridMultilevel"/>
    <w:tmpl w:val="765AF784"/>
    <w:lvl w:ilvl="0" w:tplc="0409000F">
      <w:start w:val="1"/>
      <w:numFmt w:val="decimal"/>
      <w:lvlText w:val="%1."/>
      <w:lvlJc w:val="left"/>
      <w:pPr>
        <w:ind w:left="1440" w:hanging="360"/>
      </w:pPr>
      <w:rPr>
        <w:rFonts w:hint="default"/>
        <w:i w:val="0"/>
        <w:iCs/>
      </w:rPr>
    </w:lvl>
    <w:lvl w:ilvl="1" w:tplc="04090019">
      <w:start w:val="1"/>
      <w:numFmt w:val="lowerLetter"/>
      <w:lvlText w:val="%2."/>
      <w:lvlJc w:val="left"/>
      <w:pPr>
        <w:ind w:left="1440" w:hanging="360"/>
      </w:pPr>
    </w:lvl>
    <w:lvl w:ilvl="2" w:tplc="FFFFFFFF">
      <w:start w:val="1"/>
      <w:numFmt w:val="lowerLetter"/>
      <w:lvlText w:val="%3."/>
      <w:lvlJc w:val="right"/>
      <w:pPr>
        <w:ind w:left="2790" w:hanging="180"/>
      </w:pPr>
      <w:rPr>
        <w:rFonts w:asciiTheme="minorHAnsi" w:eastAsiaTheme="minorHAnsi" w:hAnsiTheme="minorHAnsi" w:cstheme="minorBidi"/>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902325E"/>
    <w:multiLevelType w:val="hybridMultilevel"/>
    <w:tmpl w:val="FFFFFFFF"/>
    <w:lvl w:ilvl="0" w:tplc="098696F6">
      <w:start w:val="1"/>
      <w:numFmt w:val="decimal"/>
      <w:lvlText w:val="%1."/>
      <w:lvlJc w:val="left"/>
      <w:pPr>
        <w:ind w:left="720" w:hanging="360"/>
      </w:pPr>
    </w:lvl>
    <w:lvl w:ilvl="1" w:tplc="C9F08ABA">
      <w:start w:val="1"/>
      <w:numFmt w:val="lowerLetter"/>
      <w:lvlText w:val="%2."/>
      <w:lvlJc w:val="left"/>
      <w:pPr>
        <w:ind w:left="1440" w:hanging="360"/>
      </w:pPr>
    </w:lvl>
    <w:lvl w:ilvl="2" w:tplc="7188E170">
      <w:start w:val="1"/>
      <w:numFmt w:val="lowerRoman"/>
      <w:lvlText w:val="%3."/>
      <w:lvlJc w:val="right"/>
      <w:pPr>
        <w:ind w:left="2160" w:hanging="180"/>
      </w:pPr>
    </w:lvl>
    <w:lvl w:ilvl="3" w:tplc="008426AA">
      <w:start w:val="1"/>
      <w:numFmt w:val="decimal"/>
      <w:lvlText w:val="%4."/>
      <w:lvlJc w:val="left"/>
      <w:pPr>
        <w:ind w:left="2880" w:hanging="360"/>
      </w:pPr>
    </w:lvl>
    <w:lvl w:ilvl="4" w:tplc="9094247E">
      <w:start w:val="1"/>
      <w:numFmt w:val="lowerLetter"/>
      <w:lvlText w:val="%5."/>
      <w:lvlJc w:val="left"/>
      <w:pPr>
        <w:ind w:left="3600" w:hanging="360"/>
      </w:pPr>
    </w:lvl>
    <w:lvl w:ilvl="5" w:tplc="4104CA26">
      <w:start w:val="1"/>
      <w:numFmt w:val="lowerRoman"/>
      <w:lvlText w:val="%6."/>
      <w:lvlJc w:val="right"/>
      <w:pPr>
        <w:ind w:left="4320" w:hanging="180"/>
      </w:pPr>
    </w:lvl>
    <w:lvl w:ilvl="6" w:tplc="A70AAB0E">
      <w:start w:val="1"/>
      <w:numFmt w:val="decimal"/>
      <w:lvlText w:val="%7."/>
      <w:lvlJc w:val="left"/>
      <w:pPr>
        <w:ind w:left="5040" w:hanging="360"/>
      </w:pPr>
    </w:lvl>
    <w:lvl w:ilvl="7" w:tplc="D5CEEA08">
      <w:start w:val="1"/>
      <w:numFmt w:val="lowerLetter"/>
      <w:lvlText w:val="%8."/>
      <w:lvlJc w:val="left"/>
      <w:pPr>
        <w:ind w:left="5760" w:hanging="360"/>
      </w:pPr>
    </w:lvl>
    <w:lvl w:ilvl="8" w:tplc="FADEBCD8">
      <w:start w:val="1"/>
      <w:numFmt w:val="lowerRoman"/>
      <w:lvlText w:val="%9."/>
      <w:lvlJc w:val="right"/>
      <w:pPr>
        <w:ind w:left="6480" w:hanging="180"/>
      </w:pPr>
    </w:lvl>
  </w:abstractNum>
  <w:abstractNum w:abstractNumId="4" w15:restartNumberingAfterBreak="0">
    <w:nsid w:val="0D5C3859"/>
    <w:multiLevelType w:val="hybridMultilevel"/>
    <w:tmpl w:val="205274B2"/>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353A6"/>
    <w:multiLevelType w:val="hybridMultilevel"/>
    <w:tmpl w:val="87CAC184"/>
    <w:lvl w:ilvl="0" w:tplc="FFFFFFFF">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FA18CC"/>
    <w:multiLevelType w:val="hybridMultilevel"/>
    <w:tmpl w:val="DB5A916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9436753"/>
    <w:multiLevelType w:val="hybridMultilevel"/>
    <w:tmpl w:val="41F0F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5E673F"/>
    <w:multiLevelType w:val="hybridMultilevel"/>
    <w:tmpl w:val="FFFFFFFF"/>
    <w:lvl w:ilvl="0" w:tplc="7084FB0A">
      <w:start w:val="1"/>
      <w:numFmt w:val="bullet"/>
      <w:lvlText w:val=""/>
      <w:lvlJc w:val="left"/>
      <w:pPr>
        <w:ind w:left="720" w:hanging="360"/>
      </w:pPr>
      <w:rPr>
        <w:rFonts w:ascii="Symbol" w:hAnsi="Symbol" w:hint="default"/>
      </w:rPr>
    </w:lvl>
    <w:lvl w:ilvl="1" w:tplc="6442AA64">
      <w:start w:val="1"/>
      <w:numFmt w:val="lowerLetter"/>
      <w:lvlText w:val="%2."/>
      <w:lvlJc w:val="left"/>
      <w:pPr>
        <w:ind w:left="1440" w:hanging="360"/>
      </w:pPr>
    </w:lvl>
    <w:lvl w:ilvl="2" w:tplc="6470988A">
      <w:start w:val="1"/>
      <w:numFmt w:val="lowerRoman"/>
      <w:lvlText w:val="%3."/>
      <w:lvlJc w:val="right"/>
      <w:pPr>
        <w:ind w:left="2160" w:hanging="180"/>
      </w:pPr>
    </w:lvl>
    <w:lvl w:ilvl="3" w:tplc="94F8943E">
      <w:start w:val="1"/>
      <w:numFmt w:val="decimal"/>
      <w:lvlText w:val="%4."/>
      <w:lvlJc w:val="left"/>
      <w:pPr>
        <w:ind w:left="2880" w:hanging="360"/>
      </w:pPr>
    </w:lvl>
    <w:lvl w:ilvl="4" w:tplc="B2C2386E">
      <w:start w:val="1"/>
      <w:numFmt w:val="lowerLetter"/>
      <w:lvlText w:val="%5."/>
      <w:lvlJc w:val="left"/>
      <w:pPr>
        <w:ind w:left="3600" w:hanging="360"/>
      </w:pPr>
    </w:lvl>
    <w:lvl w:ilvl="5" w:tplc="21E2471E">
      <w:start w:val="1"/>
      <w:numFmt w:val="lowerRoman"/>
      <w:lvlText w:val="%6."/>
      <w:lvlJc w:val="right"/>
      <w:pPr>
        <w:ind w:left="4320" w:hanging="180"/>
      </w:pPr>
    </w:lvl>
    <w:lvl w:ilvl="6" w:tplc="DD3A76E6">
      <w:start w:val="1"/>
      <w:numFmt w:val="decimal"/>
      <w:lvlText w:val="%7."/>
      <w:lvlJc w:val="left"/>
      <w:pPr>
        <w:ind w:left="5040" w:hanging="360"/>
      </w:pPr>
    </w:lvl>
    <w:lvl w:ilvl="7" w:tplc="CC74FEA4">
      <w:start w:val="1"/>
      <w:numFmt w:val="lowerLetter"/>
      <w:lvlText w:val="%8."/>
      <w:lvlJc w:val="left"/>
      <w:pPr>
        <w:ind w:left="5760" w:hanging="360"/>
      </w:pPr>
    </w:lvl>
    <w:lvl w:ilvl="8" w:tplc="722EDA9E">
      <w:start w:val="1"/>
      <w:numFmt w:val="lowerRoman"/>
      <w:lvlText w:val="%9."/>
      <w:lvlJc w:val="right"/>
      <w:pPr>
        <w:ind w:left="6480" w:hanging="180"/>
      </w:pPr>
    </w:lvl>
  </w:abstractNum>
  <w:abstractNum w:abstractNumId="9" w15:restartNumberingAfterBreak="0">
    <w:nsid w:val="1ADD58ED"/>
    <w:multiLevelType w:val="hybridMultilevel"/>
    <w:tmpl w:val="74F0B2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ECA4FD6"/>
    <w:multiLevelType w:val="hybridMultilevel"/>
    <w:tmpl w:val="E30E222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F2DECEDE">
      <w:start w:val="1"/>
      <w:numFmt w:val="lowerLetter"/>
      <w:lvlText w:val="%3."/>
      <w:lvlJc w:val="left"/>
      <w:pPr>
        <w:tabs>
          <w:tab w:val="num" w:pos="1440"/>
        </w:tabs>
        <w:ind w:left="1440" w:hanging="360"/>
      </w:pPr>
      <w:rPr>
        <w:rFonts w:hint="default"/>
      </w:rPr>
    </w:lvl>
    <w:lvl w:ilvl="3" w:tplc="04090001">
      <w:start w:val="1"/>
      <w:numFmt w:val="bullet"/>
      <w:lvlText w:val=""/>
      <w:lvlJc w:val="left"/>
      <w:pPr>
        <w:ind w:left="2520" w:hanging="360"/>
      </w:pPr>
      <w:rPr>
        <w:rFonts w:ascii="Symbol" w:hAnsi="Symbol" w:hint="default"/>
      </w:rPr>
    </w:lvl>
    <w:lvl w:ilvl="4" w:tplc="FFFFFFFF">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FB1506"/>
    <w:multiLevelType w:val="hybridMultilevel"/>
    <w:tmpl w:val="D4EAD15A"/>
    <w:lvl w:ilvl="0" w:tplc="84ECE160">
      <w:numFmt w:val="bullet"/>
      <w:lvlText w:val=""/>
      <w:lvlJc w:val="left"/>
      <w:pPr>
        <w:tabs>
          <w:tab w:val="num" w:pos="720"/>
        </w:tabs>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4E22"/>
    <w:multiLevelType w:val="hybridMultilevel"/>
    <w:tmpl w:val="6BA632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2562E0"/>
    <w:multiLevelType w:val="hybridMultilevel"/>
    <w:tmpl w:val="08A2B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6146D"/>
    <w:multiLevelType w:val="hybridMultilevel"/>
    <w:tmpl w:val="FFFFFFFF"/>
    <w:lvl w:ilvl="0" w:tplc="7892D634">
      <w:start w:val="1"/>
      <w:numFmt w:val="bullet"/>
      <w:lvlText w:val=""/>
      <w:lvlJc w:val="left"/>
      <w:pPr>
        <w:ind w:left="720" w:hanging="360"/>
      </w:pPr>
      <w:rPr>
        <w:rFonts w:ascii="Symbol" w:hAnsi="Symbol" w:hint="default"/>
      </w:rPr>
    </w:lvl>
    <w:lvl w:ilvl="1" w:tplc="350088DE">
      <w:start w:val="1"/>
      <w:numFmt w:val="lowerLetter"/>
      <w:lvlText w:val="%2."/>
      <w:lvlJc w:val="left"/>
      <w:pPr>
        <w:ind w:left="1440" w:hanging="360"/>
      </w:pPr>
    </w:lvl>
    <w:lvl w:ilvl="2" w:tplc="2A0218F2">
      <w:start w:val="1"/>
      <w:numFmt w:val="lowerRoman"/>
      <w:lvlText w:val="%3."/>
      <w:lvlJc w:val="right"/>
      <w:pPr>
        <w:ind w:left="2160" w:hanging="180"/>
      </w:pPr>
    </w:lvl>
    <w:lvl w:ilvl="3" w:tplc="5B9E233E">
      <w:start w:val="1"/>
      <w:numFmt w:val="decimal"/>
      <w:lvlText w:val="%4."/>
      <w:lvlJc w:val="left"/>
      <w:pPr>
        <w:ind w:left="2880" w:hanging="360"/>
      </w:pPr>
    </w:lvl>
    <w:lvl w:ilvl="4" w:tplc="81C0228A">
      <w:start w:val="1"/>
      <w:numFmt w:val="lowerLetter"/>
      <w:lvlText w:val="%5."/>
      <w:lvlJc w:val="left"/>
      <w:pPr>
        <w:ind w:left="3600" w:hanging="360"/>
      </w:pPr>
    </w:lvl>
    <w:lvl w:ilvl="5" w:tplc="7E6A1E60">
      <w:start w:val="1"/>
      <w:numFmt w:val="lowerRoman"/>
      <w:lvlText w:val="%6."/>
      <w:lvlJc w:val="right"/>
      <w:pPr>
        <w:ind w:left="4320" w:hanging="180"/>
      </w:pPr>
    </w:lvl>
    <w:lvl w:ilvl="6" w:tplc="CBD41EA2">
      <w:start w:val="1"/>
      <w:numFmt w:val="decimal"/>
      <w:lvlText w:val="%7."/>
      <w:lvlJc w:val="left"/>
      <w:pPr>
        <w:ind w:left="5040" w:hanging="360"/>
      </w:pPr>
    </w:lvl>
    <w:lvl w:ilvl="7" w:tplc="7EA0496E">
      <w:start w:val="1"/>
      <w:numFmt w:val="lowerLetter"/>
      <w:lvlText w:val="%8."/>
      <w:lvlJc w:val="left"/>
      <w:pPr>
        <w:ind w:left="5760" w:hanging="360"/>
      </w:pPr>
    </w:lvl>
    <w:lvl w:ilvl="8" w:tplc="68366E7C">
      <w:start w:val="1"/>
      <w:numFmt w:val="lowerRoman"/>
      <w:lvlText w:val="%9."/>
      <w:lvlJc w:val="right"/>
      <w:pPr>
        <w:ind w:left="6480" w:hanging="180"/>
      </w:pPr>
    </w:lvl>
  </w:abstractNum>
  <w:abstractNum w:abstractNumId="15" w15:restartNumberingAfterBreak="0">
    <w:nsid w:val="27CE51D7"/>
    <w:multiLevelType w:val="hybridMultilevel"/>
    <w:tmpl w:val="E6D655EC"/>
    <w:lvl w:ilvl="0" w:tplc="D836284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86B34"/>
    <w:multiLevelType w:val="hybridMultilevel"/>
    <w:tmpl w:val="DA5E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060D4"/>
    <w:multiLevelType w:val="hybridMultilevel"/>
    <w:tmpl w:val="353EE79E"/>
    <w:lvl w:ilvl="0" w:tplc="FFFFFFFF">
      <w:start w:val="1"/>
      <w:numFmt w:val="decimal"/>
      <w:lvlText w:val="%1."/>
      <w:lvlJc w:val="left"/>
      <w:pPr>
        <w:ind w:left="1080" w:hanging="360"/>
      </w:pPr>
      <w:rPr>
        <w:rFonts w:hint="default"/>
        <w:b w:val="0"/>
        <w:bCs w:val="0"/>
      </w:rPr>
    </w:lvl>
    <w:lvl w:ilvl="1" w:tplc="04090019">
      <w:start w:val="1"/>
      <w:numFmt w:val="lowerLetter"/>
      <w:lvlText w:val="%2."/>
      <w:lvlJc w:val="left"/>
      <w:pPr>
        <w:ind w:left="1440" w:hanging="360"/>
      </w:pPr>
    </w:lvl>
    <w:lvl w:ilvl="2" w:tplc="FFFFFFFF">
      <w:start w:val="1"/>
      <w:numFmt w:val="lowerLetter"/>
      <w:lvlText w:val="%3."/>
      <w:lvlJc w:val="left"/>
      <w:pPr>
        <w:ind w:left="14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0409001B">
      <w:start w:val="1"/>
      <w:numFmt w:val="lowerRoman"/>
      <w:lvlText w:val="%6."/>
      <w:lvlJc w:val="right"/>
      <w:pPr>
        <w:ind w:left="2160" w:hanging="36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CB1361A"/>
    <w:multiLevelType w:val="hybridMultilevel"/>
    <w:tmpl w:val="FFFFFFFF"/>
    <w:lvl w:ilvl="0" w:tplc="A716A586">
      <w:start w:val="1"/>
      <w:numFmt w:val="bullet"/>
      <w:lvlText w:val=""/>
      <w:lvlJc w:val="left"/>
      <w:pPr>
        <w:ind w:left="720" w:hanging="360"/>
      </w:pPr>
      <w:rPr>
        <w:rFonts w:ascii="Symbol" w:hAnsi="Symbol" w:hint="default"/>
      </w:rPr>
    </w:lvl>
    <w:lvl w:ilvl="1" w:tplc="76424AE6">
      <w:start w:val="1"/>
      <w:numFmt w:val="bullet"/>
      <w:lvlText w:val="o"/>
      <w:lvlJc w:val="left"/>
      <w:pPr>
        <w:ind w:left="1440" w:hanging="360"/>
      </w:pPr>
      <w:rPr>
        <w:rFonts w:ascii="Courier New" w:hAnsi="Courier New" w:hint="default"/>
      </w:rPr>
    </w:lvl>
    <w:lvl w:ilvl="2" w:tplc="A6A6DCC8">
      <w:start w:val="1"/>
      <w:numFmt w:val="bullet"/>
      <w:lvlText w:val=""/>
      <w:lvlJc w:val="left"/>
      <w:pPr>
        <w:ind w:left="2160" w:hanging="360"/>
      </w:pPr>
      <w:rPr>
        <w:rFonts w:ascii="Wingdings" w:hAnsi="Wingdings" w:hint="default"/>
      </w:rPr>
    </w:lvl>
    <w:lvl w:ilvl="3" w:tplc="9B4E88B0">
      <w:start w:val="1"/>
      <w:numFmt w:val="bullet"/>
      <w:lvlText w:val=""/>
      <w:lvlJc w:val="left"/>
      <w:pPr>
        <w:ind w:left="2880" w:hanging="360"/>
      </w:pPr>
      <w:rPr>
        <w:rFonts w:ascii="Symbol" w:hAnsi="Symbol" w:hint="default"/>
      </w:rPr>
    </w:lvl>
    <w:lvl w:ilvl="4" w:tplc="64BC0A86">
      <w:start w:val="1"/>
      <w:numFmt w:val="bullet"/>
      <w:lvlText w:val="o"/>
      <w:lvlJc w:val="left"/>
      <w:pPr>
        <w:ind w:left="3600" w:hanging="360"/>
      </w:pPr>
      <w:rPr>
        <w:rFonts w:ascii="Courier New" w:hAnsi="Courier New" w:hint="default"/>
      </w:rPr>
    </w:lvl>
    <w:lvl w:ilvl="5" w:tplc="F74836B2">
      <w:start w:val="1"/>
      <w:numFmt w:val="bullet"/>
      <w:lvlText w:val=""/>
      <w:lvlJc w:val="left"/>
      <w:pPr>
        <w:ind w:left="4320" w:hanging="360"/>
      </w:pPr>
      <w:rPr>
        <w:rFonts w:ascii="Wingdings" w:hAnsi="Wingdings" w:hint="default"/>
      </w:rPr>
    </w:lvl>
    <w:lvl w:ilvl="6" w:tplc="A512521C">
      <w:start w:val="1"/>
      <w:numFmt w:val="bullet"/>
      <w:lvlText w:val=""/>
      <w:lvlJc w:val="left"/>
      <w:pPr>
        <w:ind w:left="5040" w:hanging="360"/>
      </w:pPr>
      <w:rPr>
        <w:rFonts w:ascii="Symbol" w:hAnsi="Symbol" w:hint="default"/>
      </w:rPr>
    </w:lvl>
    <w:lvl w:ilvl="7" w:tplc="8E8645A6">
      <w:start w:val="1"/>
      <w:numFmt w:val="bullet"/>
      <w:lvlText w:val="o"/>
      <w:lvlJc w:val="left"/>
      <w:pPr>
        <w:ind w:left="5760" w:hanging="360"/>
      </w:pPr>
      <w:rPr>
        <w:rFonts w:ascii="Courier New" w:hAnsi="Courier New" w:hint="default"/>
      </w:rPr>
    </w:lvl>
    <w:lvl w:ilvl="8" w:tplc="50EA8F00">
      <w:start w:val="1"/>
      <w:numFmt w:val="bullet"/>
      <w:lvlText w:val=""/>
      <w:lvlJc w:val="left"/>
      <w:pPr>
        <w:ind w:left="6480" w:hanging="360"/>
      </w:pPr>
      <w:rPr>
        <w:rFonts w:ascii="Wingdings" w:hAnsi="Wingdings" w:hint="default"/>
      </w:rPr>
    </w:lvl>
  </w:abstractNum>
  <w:abstractNum w:abstractNumId="19" w15:restartNumberingAfterBreak="0">
    <w:nsid w:val="2D0D178F"/>
    <w:multiLevelType w:val="hybridMultilevel"/>
    <w:tmpl w:val="D7AC751C"/>
    <w:lvl w:ilvl="0" w:tplc="9F04F04C">
      <w:start w:val="4"/>
      <w:numFmt w:val="upperRoman"/>
      <w:lvlText w:val="%1."/>
      <w:lvlJc w:val="left"/>
      <w:pPr>
        <w:ind w:left="720" w:hanging="720"/>
      </w:pPr>
      <w:rPr>
        <w:rFonts w:hint="default"/>
      </w:rPr>
    </w:lvl>
    <w:lvl w:ilvl="1" w:tplc="E208D838">
      <w:start w:val="1"/>
      <w:numFmt w:val="upperLetter"/>
      <w:lvlText w:val="%2."/>
      <w:lvlJc w:val="left"/>
      <w:pPr>
        <w:ind w:left="360" w:hanging="360"/>
      </w:pPr>
      <w:rPr>
        <w:rFonts w:hint="default"/>
      </w:rPr>
    </w:lvl>
    <w:lvl w:ilvl="2" w:tplc="3618B0EA">
      <w:start w:val="1"/>
      <w:numFmt w:val="decimal"/>
      <w:lvlText w:val="%3."/>
      <w:lvlJc w:val="right"/>
      <w:pPr>
        <w:tabs>
          <w:tab w:val="num" w:pos="1080"/>
        </w:tabs>
        <w:ind w:left="1080" w:hanging="360"/>
      </w:pPr>
      <w:rPr>
        <w:rFonts w:asciiTheme="minorHAnsi" w:eastAsiaTheme="minorHAnsi" w:hAnsiTheme="minorHAnsi" w:cstheme="minorHAnsi" w:hint="default"/>
      </w:rPr>
    </w:lvl>
    <w:lvl w:ilvl="3" w:tplc="3BC44BFC">
      <w:start w:val="1"/>
      <w:numFmt w:val="decimal"/>
      <w:lvlText w:val="%4."/>
      <w:lvlJc w:val="left"/>
      <w:pPr>
        <w:tabs>
          <w:tab w:val="num" w:pos="1080"/>
        </w:tabs>
        <w:ind w:left="108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316CC9"/>
    <w:multiLevelType w:val="hybridMultilevel"/>
    <w:tmpl w:val="FFFFFFFF"/>
    <w:lvl w:ilvl="0" w:tplc="766EB738">
      <w:start w:val="1"/>
      <w:numFmt w:val="bullet"/>
      <w:lvlText w:val=""/>
      <w:lvlJc w:val="left"/>
      <w:pPr>
        <w:ind w:left="720" w:hanging="360"/>
      </w:pPr>
      <w:rPr>
        <w:rFonts w:ascii="Symbol" w:hAnsi="Symbol" w:hint="default"/>
      </w:rPr>
    </w:lvl>
    <w:lvl w:ilvl="1" w:tplc="59A8FC64">
      <w:start w:val="1"/>
      <w:numFmt w:val="bullet"/>
      <w:lvlText w:val="o"/>
      <w:lvlJc w:val="left"/>
      <w:pPr>
        <w:ind w:left="1440" w:hanging="360"/>
      </w:pPr>
      <w:rPr>
        <w:rFonts w:ascii="Courier New" w:hAnsi="Courier New" w:hint="default"/>
      </w:rPr>
    </w:lvl>
    <w:lvl w:ilvl="2" w:tplc="345AF202">
      <w:start w:val="1"/>
      <w:numFmt w:val="bullet"/>
      <w:lvlText w:val=""/>
      <w:lvlJc w:val="left"/>
      <w:pPr>
        <w:ind w:left="2160" w:hanging="360"/>
      </w:pPr>
      <w:rPr>
        <w:rFonts w:ascii="Wingdings" w:hAnsi="Wingdings" w:hint="default"/>
      </w:rPr>
    </w:lvl>
    <w:lvl w:ilvl="3" w:tplc="CDB07D66">
      <w:start w:val="1"/>
      <w:numFmt w:val="bullet"/>
      <w:lvlText w:val=""/>
      <w:lvlJc w:val="left"/>
      <w:pPr>
        <w:ind w:left="2880" w:hanging="360"/>
      </w:pPr>
      <w:rPr>
        <w:rFonts w:ascii="Symbol" w:hAnsi="Symbol" w:hint="default"/>
      </w:rPr>
    </w:lvl>
    <w:lvl w:ilvl="4" w:tplc="2A96029A">
      <w:start w:val="1"/>
      <w:numFmt w:val="bullet"/>
      <w:lvlText w:val="o"/>
      <w:lvlJc w:val="left"/>
      <w:pPr>
        <w:ind w:left="3600" w:hanging="360"/>
      </w:pPr>
      <w:rPr>
        <w:rFonts w:ascii="Courier New" w:hAnsi="Courier New" w:hint="default"/>
      </w:rPr>
    </w:lvl>
    <w:lvl w:ilvl="5" w:tplc="166CA73A">
      <w:start w:val="1"/>
      <w:numFmt w:val="bullet"/>
      <w:lvlText w:val=""/>
      <w:lvlJc w:val="left"/>
      <w:pPr>
        <w:ind w:left="4320" w:hanging="360"/>
      </w:pPr>
      <w:rPr>
        <w:rFonts w:ascii="Wingdings" w:hAnsi="Wingdings" w:hint="default"/>
      </w:rPr>
    </w:lvl>
    <w:lvl w:ilvl="6" w:tplc="FF12F008">
      <w:start w:val="1"/>
      <w:numFmt w:val="bullet"/>
      <w:lvlText w:val=""/>
      <w:lvlJc w:val="left"/>
      <w:pPr>
        <w:ind w:left="5040" w:hanging="360"/>
      </w:pPr>
      <w:rPr>
        <w:rFonts w:ascii="Symbol" w:hAnsi="Symbol" w:hint="default"/>
      </w:rPr>
    </w:lvl>
    <w:lvl w:ilvl="7" w:tplc="1710FF86">
      <w:start w:val="1"/>
      <w:numFmt w:val="bullet"/>
      <w:lvlText w:val="o"/>
      <w:lvlJc w:val="left"/>
      <w:pPr>
        <w:ind w:left="5760" w:hanging="360"/>
      </w:pPr>
      <w:rPr>
        <w:rFonts w:ascii="Courier New" w:hAnsi="Courier New" w:hint="default"/>
      </w:rPr>
    </w:lvl>
    <w:lvl w:ilvl="8" w:tplc="860E54AE">
      <w:start w:val="1"/>
      <w:numFmt w:val="bullet"/>
      <w:lvlText w:val=""/>
      <w:lvlJc w:val="left"/>
      <w:pPr>
        <w:ind w:left="6480" w:hanging="360"/>
      </w:pPr>
      <w:rPr>
        <w:rFonts w:ascii="Wingdings" w:hAnsi="Wingdings" w:hint="default"/>
      </w:rPr>
    </w:lvl>
  </w:abstractNum>
  <w:abstractNum w:abstractNumId="21" w15:restartNumberingAfterBreak="0">
    <w:nsid w:val="30FE362B"/>
    <w:multiLevelType w:val="hybridMultilevel"/>
    <w:tmpl w:val="9C8641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A18055EA">
      <w:start w:val="1"/>
      <w:numFmt w:val="lowerRoman"/>
      <w:lvlText w:val="%3."/>
      <w:lvlJc w:val="right"/>
      <w:pPr>
        <w:tabs>
          <w:tab w:val="num" w:pos="2520"/>
        </w:tabs>
        <w:ind w:left="252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3E1D75"/>
    <w:multiLevelType w:val="hybridMultilevel"/>
    <w:tmpl w:val="963ABC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A85388"/>
    <w:multiLevelType w:val="hybridMultilevel"/>
    <w:tmpl w:val="88F81FA8"/>
    <w:lvl w:ilvl="0" w:tplc="9218281E">
      <w:start w:val="4"/>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51F7B"/>
    <w:multiLevelType w:val="hybridMultilevel"/>
    <w:tmpl w:val="DDF82A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25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712A5B"/>
    <w:multiLevelType w:val="hybridMultilevel"/>
    <w:tmpl w:val="0700FC1E"/>
    <w:lvl w:ilvl="0" w:tplc="D1CE80A2">
      <w:start w:val="1"/>
      <w:numFmt w:val="lowerRoman"/>
      <w:lvlText w:val="%1."/>
      <w:lvlJc w:val="left"/>
      <w:pPr>
        <w:ind w:left="1800" w:hanging="360"/>
      </w:pPr>
      <w:rPr>
        <w:rFonts w:asciiTheme="minorHAnsi" w:eastAsiaTheme="minorHAnsi" w:hAnsiTheme="minorHAnsi" w:cstheme="minorHAnsi"/>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7A26DA6"/>
    <w:multiLevelType w:val="hybridMultilevel"/>
    <w:tmpl w:val="4D0E64AE"/>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0409001B">
      <w:start w:val="1"/>
      <w:numFmt w:val="lowerRoman"/>
      <w:lvlText w:val="%6."/>
      <w:lvlJc w:val="right"/>
      <w:pPr>
        <w:ind w:left="225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CB3330"/>
    <w:multiLevelType w:val="hybridMultilevel"/>
    <w:tmpl w:val="F7B0A928"/>
    <w:lvl w:ilvl="0" w:tplc="7A80E8DE">
      <w:start w:val="13"/>
      <w:numFmt w:val="upperLetter"/>
      <w:lvlText w:val="%1."/>
      <w:lvlJc w:val="left"/>
      <w:pPr>
        <w:ind w:left="360" w:hanging="360"/>
      </w:pPr>
      <w:rPr>
        <w:rFonts w:hint="default"/>
      </w:rPr>
    </w:lvl>
    <w:lvl w:ilvl="1" w:tplc="EB3C24C6">
      <w:start w:val="1"/>
      <w:numFmt w:val="decimal"/>
      <w:lvlText w:val="%2."/>
      <w:lvlJc w:val="left"/>
      <w:pPr>
        <w:ind w:left="1440" w:hanging="360"/>
      </w:pPr>
      <w:rPr>
        <w:rFonts w:asciiTheme="minorHAnsi" w:eastAsia="Times New Roman" w:hAnsiTheme="minorHAnsi" w:cstheme="minorHAnsi" w:hint="default"/>
      </w:rPr>
    </w:lvl>
    <w:lvl w:ilvl="2" w:tplc="0409001B">
      <w:start w:val="1"/>
      <w:numFmt w:val="lowerRoman"/>
      <w:lvlText w:val="%3."/>
      <w:lvlJc w:val="right"/>
      <w:pPr>
        <w:ind w:left="1710" w:hanging="180"/>
      </w:pPr>
    </w:lvl>
    <w:lvl w:ilvl="3" w:tplc="6FD81BD2">
      <w:start w:val="1"/>
      <w:numFmt w:val="lowerLetter"/>
      <w:lvlText w:val="%4."/>
      <w:lvlJc w:val="left"/>
      <w:pPr>
        <w:ind w:left="2430" w:hanging="360"/>
      </w:pPr>
      <w:rPr>
        <w:rFonts w:hint="default"/>
      </w:r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3BFF7579"/>
    <w:multiLevelType w:val="hybridMultilevel"/>
    <w:tmpl w:val="F58C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747843"/>
    <w:multiLevelType w:val="hybridMultilevel"/>
    <w:tmpl w:val="6024DC20"/>
    <w:lvl w:ilvl="0" w:tplc="CBBCA1CC">
      <w:start w:val="4"/>
      <w:numFmt w:val="decimal"/>
      <w:lvlText w:val="%1."/>
      <w:lvlJc w:val="left"/>
      <w:pPr>
        <w:tabs>
          <w:tab w:val="num" w:pos="720"/>
        </w:tabs>
        <w:ind w:left="72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98C437CA">
      <w:start w:val="1"/>
      <w:numFmt w:val="lowerRoman"/>
      <w:lvlText w:val="%5."/>
      <w:lvlJc w:val="right"/>
      <w:pPr>
        <w:tabs>
          <w:tab w:val="num" w:pos="2880"/>
        </w:tabs>
        <w:ind w:left="288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3B523C"/>
    <w:multiLevelType w:val="hybridMultilevel"/>
    <w:tmpl w:val="341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872810"/>
    <w:multiLevelType w:val="hybridMultilevel"/>
    <w:tmpl w:val="26284850"/>
    <w:lvl w:ilvl="0" w:tplc="A9826266">
      <w:start w:val="1"/>
      <w:numFmt w:val="bullet"/>
      <w:lvlText w:val="•"/>
      <w:lvlJc w:val="left"/>
      <w:pPr>
        <w:tabs>
          <w:tab w:val="num" w:pos="720"/>
        </w:tabs>
        <w:ind w:left="720" w:hanging="360"/>
      </w:pPr>
      <w:rPr>
        <w:rFonts w:ascii="Arial" w:hAnsi="Arial" w:hint="default"/>
      </w:rPr>
    </w:lvl>
    <w:lvl w:ilvl="1" w:tplc="627A3AB8">
      <w:start w:val="1"/>
      <w:numFmt w:val="bullet"/>
      <w:lvlText w:val="•"/>
      <w:lvlJc w:val="left"/>
      <w:pPr>
        <w:tabs>
          <w:tab w:val="num" w:pos="1440"/>
        </w:tabs>
        <w:ind w:left="1440" w:hanging="360"/>
      </w:pPr>
      <w:rPr>
        <w:rFonts w:ascii="Arial" w:hAnsi="Arial" w:hint="default"/>
      </w:rPr>
    </w:lvl>
    <w:lvl w:ilvl="2" w:tplc="01522068">
      <w:numFmt w:val="bullet"/>
      <w:lvlText w:val="‒"/>
      <w:lvlJc w:val="left"/>
      <w:pPr>
        <w:tabs>
          <w:tab w:val="num" w:pos="2160"/>
        </w:tabs>
        <w:ind w:left="2160" w:hanging="360"/>
      </w:pPr>
      <w:rPr>
        <w:rFonts w:ascii="Arial" w:hAnsi="Arial" w:hint="default"/>
      </w:rPr>
    </w:lvl>
    <w:lvl w:ilvl="3" w:tplc="0409001B">
      <w:start w:val="1"/>
      <w:numFmt w:val="lowerRoman"/>
      <w:lvlText w:val="%4."/>
      <w:lvlJc w:val="right"/>
      <w:pPr>
        <w:tabs>
          <w:tab w:val="num" w:pos="2880"/>
        </w:tabs>
        <w:ind w:left="2880" w:hanging="360"/>
      </w:pPr>
      <w:rPr>
        <w:rFonts w:hint="default"/>
      </w:rPr>
    </w:lvl>
    <w:lvl w:ilvl="4" w:tplc="1270D0AE" w:tentative="1">
      <w:start w:val="1"/>
      <w:numFmt w:val="bullet"/>
      <w:lvlText w:val="•"/>
      <w:lvlJc w:val="left"/>
      <w:pPr>
        <w:tabs>
          <w:tab w:val="num" w:pos="3600"/>
        </w:tabs>
        <w:ind w:left="3600" w:hanging="360"/>
      </w:pPr>
      <w:rPr>
        <w:rFonts w:ascii="Arial" w:hAnsi="Arial" w:hint="default"/>
      </w:rPr>
    </w:lvl>
    <w:lvl w:ilvl="5" w:tplc="3D567C2C" w:tentative="1">
      <w:start w:val="1"/>
      <w:numFmt w:val="bullet"/>
      <w:lvlText w:val="•"/>
      <w:lvlJc w:val="left"/>
      <w:pPr>
        <w:tabs>
          <w:tab w:val="num" w:pos="4320"/>
        </w:tabs>
        <w:ind w:left="4320" w:hanging="360"/>
      </w:pPr>
      <w:rPr>
        <w:rFonts w:ascii="Arial" w:hAnsi="Arial" w:hint="default"/>
      </w:rPr>
    </w:lvl>
    <w:lvl w:ilvl="6" w:tplc="284091BC" w:tentative="1">
      <w:start w:val="1"/>
      <w:numFmt w:val="bullet"/>
      <w:lvlText w:val="•"/>
      <w:lvlJc w:val="left"/>
      <w:pPr>
        <w:tabs>
          <w:tab w:val="num" w:pos="5040"/>
        </w:tabs>
        <w:ind w:left="5040" w:hanging="360"/>
      </w:pPr>
      <w:rPr>
        <w:rFonts w:ascii="Arial" w:hAnsi="Arial" w:hint="default"/>
      </w:rPr>
    </w:lvl>
    <w:lvl w:ilvl="7" w:tplc="5FAA866E" w:tentative="1">
      <w:start w:val="1"/>
      <w:numFmt w:val="bullet"/>
      <w:lvlText w:val="•"/>
      <w:lvlJc w:val="left"/>
      <w:pPr>
        <w:tabs>
          <w:tab w:val="num" w:pos="5760"/>
        </w:tabs>
        <w:ind w:left="5760" w:hanging="360"/>
      </w:pPr>
      <w:rPr>
        <w:rFonts w:ascii="Arial" w:hAnsi="Arial" w:hint="default"/>
      </w:rPr>
    </w:lvl>
    <w:lvl w:ilvl="8" w:tplc="AB64AD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251E37"/>
    <w:multiLevelType w:val="hybridMultilevel"/>
    <w:tmpl w:val="8D8CBA6A"/>
    <w:lvl w:ilvl="0" w:tplc="E7C060C2">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876595"/>
    <w:multiLevelType w:val="hybridMultilevel"/>
    <w:tmpl w:val="C2665E5C"/>
    <w:lvl w:ilvl="0" w:tplc="224630B8">
      <w:start w:val="4"/>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4" w15:restartNumberingAfterBreak="0">
    <w:nsid w:val="444B3703"/>
    <w:multiLevelType w:val="hybridMultilevel"/>
    <w:tmpl w:val="62888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6A1E40"/>
    <w:multiLevelType w:val="hybridMultilevel"/>
    <w:tmpl w:val="3648C612"/>
    <w:lvl w:ilvl="0" w:tplc="4D7CF56A">
      <w:start w:val="1"/>
      <w:numFmt w:val="upperRoman"/>
      <w:pStyle w:val="Style2"/>
      <w:lvlText w:val="%1."/>
      <w:lvlJc w:val="left"/>
      <w:pPr>
        <w:ind w:left="720" w:hanging="72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234AAE2">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8D25873"/>
    <w:multiLevelType w:val="hybridMultilevel"/>
    <w:tmpl w:val="FFFFFFFF"/>
    <w:lvl w:ilvl="0" w:tplc="0BAAEA02">
      <w:start w:val="1"/>
      <w:numFmt w:val="bullet"/>
      <w:lvlText w:val=""/>
      <w:lvlJc w:val="left"/>
      <w:pPr>
        <w:ind w:left="720" w:hanging="360"/>
      </w:pPr>
      <w:rPr>
        <w:rFonts w:ascii="Symbol" w:hAnsi="Symbol" w:hint="default"/>
      </w:rPr>
    </w:lvl>
    <w:lvl w:ilvl="1" w:tplc="CB3074C0">
      <w:start w:val="1"/>
      <w:numFmt w:val="bullet"/>
      <w:lvlText w:val="o"/>
      <w:lvlJc w:val="left"/>
      <w:pPr>
        <w:ind w:left="1440" w:hanging="360"/>
      </w:pPr>
      <w:rPr>
        <w:rFonts w:ascii="Courier New" w:hAnsi="Courier New" w:hint="default"/>
      </w:rPr>
    </w:lvl>
    <w:lvl w:ilvl="2" w:tplc="52E2068A">
      <w:start w:val="1"/>
      <w:numFmt w:val="bullet"/>
      <w:lvlText w:val=""/>
      <w:lvlJc w:val="left"/>
      <w:pPr>
        <w:ind w:left="2160" w:hanging="360"/>
      </w:pPr>
      <w:rPr>
        <w:rFonts w:ascii="Wingdings" w:hAnsi="Wingdings" w:hint="default"/>
      </w:rPr>
    </w:lvl>
    <w:lvl w:ilvl="3" w:tplc="1C22B9D6">
      <w:start w:val="1"/>
      <w:numFmt w:val="bullet"/>
      <w:lvlText w:val=""/>
      <w:lvlJc w:val="left"/>
      <w:pPr>
        <w:ind w:left="2880" w:hanging="360"/>
      </w:pPr>
      <w:rPr>
        <w:rFonts w:ascii="Symbol" w:hAnsi="Symbol" w:hint="default"/>
      </w:rPr>
    </w:lvl>
    <w:lvl w:ilvl="4" w:tplc="01403B8C">
      <w:start w:val="1"/>
      <w:numFmt w:val="bullet"/>
      <w:lvlText w:val="o"/>
      <w:lvlJc w:val="left"/>
      <w:pPr>
        <w:ind w:left="3600" w:hanging="360"/>
      </w:pPr>
      <w:rPr>
        <w:rFonts w:ascii="Courier New" w:hAnsi="Courier New" w:hint="default"/>
      </w:rPr>
    </w:lvl>
    <w:lvl w:ilvl="5" w:tplc="DDE42ABC">
      <w:start w:val="1"/>
      <w:numFmt w:val="bullet"/>
      <w:lvlText w:val=""/>
      <w:lvlJc w:val="left"/>
      <w:pPr>
        <w:ind w:left="4320" w:hanging="360"/>
      </w:pPr>
      <w:rPr>
        <w:rFonts w:ascii="Wingdings" w:hAnsi="Wingdings" w:hint="default"/>
      </w:rPr>
    </w:lvl>
    <w:lvl w:ilvl="6" w:tplc="BB0E8F32">
      <w:start w:val="1"/>
      <w:numFmt w:val="bullet"/>
      <w:lvlText w:val=""/>
      <w:lvlJc w:val="left"/>
      <w:pPr>
        <w:ind w:left="5040" w:hanging="360"/>
      </w:pPr>
      <w:rPr>
        <w:rFonts w:ascii="Symbol" w:hAnsi="Symbol" w:hint="default"/>
      </w:rPr>
    </w:lvl>
    <w:lvl w:ilvl="7" w:tplc="FFCCC37E">
      <w:start w:val="1"/>
      <w:numFmt w:val="bullet"/>
      <w:lvlText w:val="o"/>
      <w:lvlJc w:val="left"/>
      <w:pPr>
        <w:ind w:left="5760" w:hanging="360"/>
      </w:pPr>
      <w:rPr>
        <w:rFonts w:ascii="Courier New" w:hAnsi="Courier New" w:hint="default"/>
      </w:rPr>
    </w:lvl>
    <w:lvl w:ilvl="8" w:tplc="46F0E8CA">
      <w:start w:val="1"/>
      <w:numFmt w:val="bullet"/>
      <w:lvlText w:val=""/>
      <w:lvlJc w:val="left"/>
      <w:pPr>
        <w:ind w:left="6480" w:hanging="360"/>
      </w:pPr>
      <w:rPr>
        <w:rFonts w:ascii="Wingdings" w:hAnsi="Wingdings" w:hint="default"/>
      </w:rPr>
    </w:lvl>
  </w:abstractNum>
  <w:abstractNum w:abstractNumId="37" w15:restartNumberingAfterBreak="0">
    <w:nsid w:val="49DD71D3"/>
    <w:multiLevelType w:val="hybridMultilevel"/>
    <w:tmpl w:val="08E21846"/>
    <w:lvl w:ilvl="0" w:tplc="C54ED1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3324A8"/>
    <w:multiLevelType w:val="hybridMultilevel"/>
    <w:tmpl w:val="589EFF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BCB7162"/>
    <w:multiLevelType w:val="hybridMultilevel"/>
    <w:tmpl w:val="7C5A2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8C48E2"/>
    <w:multiLevelType w:val="hybridMultilevel"/>
    <w:tmpl w:val="88B2AD2C"/>
    <w:lvl w:ilvl="0" w:tplc="D7B60EE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8E0EEC"/>
    <w:multiLevelType w:val="hybridMultilevel"/>
    <w:tmpl w:val="59462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118410B"/>
    <w:multiLevelType w:val="hybridMultilevel"/>
    <w:tmpl w:val="FFFFFFFF"/>
    <w:lvl w:ilvl="0" w:tplc="0DA0F150">
      <w:start w:val="1"/>
      <w:numFmt w:val="bullet"/>
      <w:lvlText w:val=""/>
      <w:lvlJc w:val="left"/>
      <w:pPr>
        <w:ind w:left="720" w:hanging="360"/>
      </w:pPr>
      <w:rPr>
        <w:rFonts w:ascii="Symbol" w:hAnsi="Symbol" w:hint="default"/>
      </w:rPr>
    </w:lvl>
    <w:lvl w:ilvl="1" w:tplc="1228EDAC">
      <w:start w:val="1"/>
      <w:numFmt w:val="lowerLetter"/>
      <w:lvlText w:val="%2."/>
      <w:lvlJc w:val="left"/>
      <w:pPr>
        <w:ind w:left="1440" w:hanging="360"/>
      </w:pPr>
    </w:lvl>
    <w:lvl w:ilvl="2" w:tplc="6AA6BD58">
      <w:start w:val="1"/>
      <w:numFmt w:val="lowerRoman"/>
      <w:lvlText w:val="%3."/>
      <w:lvlJc w:val="right"/>
      <w:pPr>
        <w:ind w:left="2160" w:hanging="180"/>
      </w:pPr>
    </w:lvl>
    <w:lvl w:ilvl="3" w:tplc="4A2C1216">
      <w:start w:val="1"/>
      <w:numFmt w:val="decimal"/>
      <w:lvlText w:val="%4."/>
      <w:lvlJc w:val="left"/>
      <w:pPr>
        <w:ind w:left="2880" w:hanging="360"/>
      </w:pPr>
    </w:lvl>
    <w:lvl w:ilvl="4" w:tplc="2926E5C2">
      <w:start w:val="1"/>
      <w:numFmt w:val="lowerLetter"/>
      <w:lvlText w:val="%5."/>
      <w:lvlJc w:val="left"/>
      <w:pPr>
        <w:ind w:left="3600" w:hanging="360"/>
      </w:pPr>
    </w:lvl>
    <w:lvl w:ilvl="5" w:tplc="C29ED69A">
      <w:start w:val="1"/>
      <w:numFmt w:val="lowerRoman"/>
      <w:lvlText w:val="%6."/>
      <w:lvlJc w:val="right"/>
      <w:pPr>
        <w:ind w:left="4320" w:hanging="180"/>
      </w:pPr>
    </w:lvl>
    <w:lvl w:ilvl="6" w:tplc="62E08168">
      <w:start w:val="1"/>
      <w:numFmt w:val="decimal"/>
      <w:lvlText w:val="%7."/>
      <w:lvlJc w:val="left"/>
      <w:pPr>
        <w:ind w:left="5040" w:hanging="360"/>
      </w:pPr>
    </w:lvl>
    <w:lvl w:ilvl="7" w:tplc="D6CCF474">
      <w:start w:val="1"/>
      <w:numFmt w:val="lowerLetter"/>
      <w:lvlText w:val="%8."/>
      <w:lvlJc w:val="left"/>
      <w:pPr>
        <w:ind w:left="5760" w:hanging="360"/>
      </w:pPr>
    </w:lvl>
    <w:lvl w:ilvl="8" w:tplc="8F5AF07C">
      <w:start w:val="1"/>
      <w:numFmt w:val="lowerRoman"/>
      <w:lvlText w:val="%9."/>
      <w:lvlJc w:val="right"/>
      <w:pPr>
        <w:ind w:left="6480" w:hanging="180"/>
      </w:pPr>
    </w:lvl>
  </w:abstractNum>
  <w:abstractNum w:abstractNumId="43" w15:restartNumberingAfterBreak="0">
    <w:nsid w:val="52FB21E3"/>
    <w:multiLevelType w:val="hybridMultilevel"/>
    <w:tmpl w:val="FB800268"/>
    <w:lvl w:ilvl="0" w:tplc="FFFFFFFF">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4421EC6"/>
    <w:multiLevelType w:val="hybridMultilevel"/>
    <w:tmpl w:val="9BAC8FDA"/>
    <w:lvl w:ilvl="0" w:tplc="15EEB29A">
      <w:start w:val="1"/>
      <w:numFmt w:val="bullet"/>
      <w:lvlText w:val=""/>
      <w:lvlJc w:val="left"/>
      <w:pPr>
        <w:ind w:left="1440" w:hanging="360"/>
      </w:pPr>
      <w:rPr>
        <w:rFonts w:ascii="Symbol" w:hAnsi="Symbol"/>
      </w:rPr>
    </w:lvl>
    <w:lvl w:ilvl="1" w:tplc="579EE240">
      <w:start w:val="1"/>
      <w:numFmt w:val="bullet"/>
      <w:lvlText w:val=""/>
      <w:lvlJc w:val="left"/>
      <w:pPr>
        <w:ind w:left="1440" w:hanging="360"/>
      </w:pPr>
      <w:rPr>
        <w:rFonts w:ascii="Symbol" w:hAnsi="Symbol"/>
      </w:rPr>
    </w:lvl>
    <w:lvl w:ilvl="2" w:tplc="42262034">
      <w:start w:val="1"/>
      <w:numFmt w:val="bullet"/>
      <w:lvlText w:val=""/>
      <w:lvlJc w:val="left"/>
      <w:pPr>
        <w:ind w:left="1440" w:hanging="360"/>
      </w:pPr>
      <w:rPr>
        <w:rFonts w:ascii="Symbol" w:hAnsi="Symbol"/>
      </w:rPr>
    </w:lvl>
    <w:lvl w:ilvl="3" w:tplc="F2FC3E4E">
      <w:start w:val="1"/>
      <w:numFmt w:val="bullet"/>
      <w:lvlText w:val=""/>
      <w:lvlJc w:val="left"/>
      <w:pPr>
        <w:ind w:left="1440" w:hanging="360"/>
      </w:pPr>
      <w:rPr>
        <w:rFonts w:ascii="Symbol" w:hAnsi="Symbol"/>
      </w:rPr>
    </w:lvl>
    <w:lvl w:ilvl="4" w:tplc="8968CB52">
      <w:start w:val="1"/>
      <w:numFmt w:val="bullet"/>
      <w:lvlText w:val=""/>
      <w:lvlJc w:val="left"/>
      <w:pPr>
        <w:ind w:left="1440" w:hanging="360"/>
      </w:pPr>
      <w:rPr>
        <w:rFonts w:ascii="Symbol" w:hAnsi="Symbol"/>
      </w:rPr>
    </w:lvl>
    <w:lvl w:ilvl="5" w:tplc="9006A356">
      <w:start w:val="1"/>
      <w:numFmt w:val="bullet"/>
      <w:lvlText w:val=""/>
      <w:lvlJc w:val="left"/>
      <w:pPr>
        <w:ind w:left="1440" w:hanging="360"/>
      </w:pPr>
      <w:rPr>
        <w:rFonts w:ascii="Symbol" w:hAnsi="Symbol"/>
      </w:rPr>
    </w:lvl>
    <w:lvl w:ilvl="6" w:tplc="BCBC0B44">
      <w:start w:val="1"/>
      <w:numFmt w:val="bullet"/>
      <w:lvlText w:val=""/>
      <w:lvlJc w:val="left"/>
      <w:pPr>
        <w:ind w:left="1440" w:hanging="360"/>
      </w:pPr>
      <w:rPr>
        <w:rFonts w:ascii="Symbol" w:hAnsi="Symbol"/>
      </w:rPr>
    </w:lvl>
    <w:lvl w:ilvl="7" w:tplc="7DF232AE">
      <w:start w:val="1"/>
      <w:numFmt w:val="bullet"/>
      <w:lvlText w:val=""/>
      <w:lvlJc w:val="left"/>
      <w:pPr>
        <w:ind w:left="1440" w:hanging="360"/>
      </w:pPr>
      <w:rPr>
        <w:rFonts w:ascii="Symbol" w:hAnsi="Symbol"/>
      </w:rPr>
    </w:lvl>
    <w:lvl w:ilvl="8" w:tplc="994C9ACE">
      <w:start w:val="1"/>
      <w:numFmt w:val="bullet"/>
      <w:lvlText w:val=""/>
      <w:lvlJc w:val="left"/>
      <w:pPr>
        <w:ind w:left="1440" w:hanging="360"/>
      </w:pPr>
      <w:rPr>
        <w:rFonts w:ascii="Symbol" w:hAnsi="Symbol"/>
      </w:rPr>
    </w:lvl>
  </w:abstractNum>
  <w:abstractNum w:abstractNumId="45" w15:restartNumberingAfterBreak="0">
    <w:nsid w:val="55A44946"/>
    <w:multiLevelType w:val="hybridMultilevel"/>
    <w:tmpl w:val="BD4C9D3C"/>
    <w:lvl w:ilvl="0" w:tplc="9C46C1AC">
      <w:start w:val="1"/>
      <w:numFmt w:val="decimal"/>
      <w:lvlText w:val="%1."/>
      <w:lvlJc w:val="left"/>
      <w:pPr>
        <w:tabs>
          <w:tab w:val="num" w:pos="1080"/>
        </w:tabs>
        <w:ind w:left="108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AB76EF6"/>
    <w:multiLevelType w:val="hybridMultilevel"/>
    <w:tmpl w:val="31FE3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F1275F"/>
    <w:multiLevelType w:val="hybridMultilevel"/>
    <w:tmpl w:val="48A67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F24040"/>
    <w:multiLevelType w:val="hybridMultilevel"/>
    <w:tmpl w:val="1B38BCBE"/>
    <w:lvl w:ilvl="0" w:tplc="5F4C3D1C">
      <w:start w:val="1"/>
      <w:numFmt w:val="decimal"/>
      <w:lvlText w:val="%1."/>
      <w:lvlJc w:val="left"/>
      <w:pPr>
        <w:ind w:left="720" w:hanging="360"/>
      </w:pPr>
    </w:lvl>
    <w:lvl w:ilvl="1" w:tplc="D8003012">
      <w:start w:val="1"/>
      <w:numFmt w:val="lowerLetter"/>
      <w:lvlText w:val="%2."/>
      <w:lvlJc w:val="left"/>
      <w:pPr>
        <w:ind w:left="1440" w:hanging="360"/>
      </w:pPr>
    </w:lvl>
    <w:lvl w:ilvl="2" w:tplc="9272915A">
      <w:start w:val="1"/>
      <w:numFmt w:val="lowerRoman"/>
      <w:lvlText w:val="%3."/>
      <w:lvlJc w:val="right"/>
      <w:pPr>
        <w:ind w:left="2160" w:hanging="180"/>
      </w:pPr>
    </w:lvl>
    <w:lvl w:ilvl="3" w:tplc="8FEE0DA2">
      <w:start w:val="1"/>
      <w:numFmt w:val="decimal"/>
      <w:lvlText w:val="%4."/>
      <w:lvlJc w:val="left"/>
      <w:pPr>
        <w:ind w:left="2880" w:hanging="360"/>
      </w:pPr>
    </w:lvl>
    <w:lvl w:ilvl="4" w:tplc="4540F6F0">
      <w:start w:val="1"/>
      <w:numFmt w:val="lowerLetter"/>
      <w:lvlText w:val="%5."/>
      <w:lvlJc w:val="left"/>
      <w:pPr>
        <w:ind w:left="3600" w:hanging="360"/>
      </w:pPr>
    </w:lvl>
    <w:lvl w:ilvl="5" w:tplc="DCAC44A0">
      <w:start w:val="1"/>
      <w:numFmt w:val="lowerRoman"/>
      <w:lvlText w:val="%6."/>
      <w:lvlJc w:val="right"/>
      <w:pPr>
        <w:ind w:left="4320" w:hanging="180"/>
      </w:pPr>
    </w:lvl>
    <w:lvl w:ilvl="6" w:tplc="389296A4">
      <w:start w:val="1"/>
      <w:numFmt w:val="decimal"/>
      <w:lvlText w:val="%7."/>
      <w:lvlJc w:val="left"/>
      <w:pPr>
        <w:ind w:left="5040" w:hanging="360"/>
      </w:pPr>
    </w:lvl>
    <w:lvl w:ilvl="7" w:tplc="9E465F26">
      <w:start w:val="1"/>
      <w:numFmt w:val="lowerLetter"/>
      <w:lvlText w:val="%8."/>
      <w:lvlJc w:val="left"/>
      <w:pPr>
        <w:ind w:left="5760" w:hanging="360"/>
      </w:pPr>
    </w:lvl>
    <w:lvl w:ilvl="8" w:tplc="C06A2306">
      <w:start w:val="1"/>
      <w:numFmt w:val="lowerRoman"/>
      <w:lvlText w:val="%9."/>
      <w:lvlJc w:val="right"/>
      <w:pPr>
        <w:ind w:left="6480" w:hanging="180"/>
      </w:pPr>
    </w:lvl>
  </w:abstractNum>
  <w:abstractNum w:abstractNumId="49" w15:restartNumberingAfterBreak="0">
    <w:nsid w:val="5C5C0F0D"/>
    <w:multiLevelType w:val="hybridMultilevel"/>
    <w:tmpl w:val="A5203342"/>
    <w:lvl w:ilvl="0" w:tplc="F4B2FF34">
      <w:start w:val="1"/>
      <w:numFmt w:val="upperLetter"/>
      <w:lvlText w:val="%1."/>
      <w:lvlJc w:val="left"/>
      <w:pPr>
        <w:ind w:left="720" w:hanging="360"/>
      </w:pPr>
      <w:rPr>
        <w:rFonts w:hint="default"/>
        <w:b/>
      </w:rPr>
    </w:lvl>
    <w:lvl w:ilvl="1" w:tplc="0409000F">
      <w:start w:val="1"/>
      <w:numFmt w:val="decimal"/>
      <w:lvlText w:val="%2."/>
      <w:lvlJc w:val="left"/>
      <w:pPr>
        <w:ind w:left="1080" w:hanging="360"/>
      </w:p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106D3E"/>
    <w:multiLevelType w:val="hybridMultilevel"/>
    <w:tmpl w:val="1068B99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A17EF2"/>
    <w:multiLevelType w:val="hybridMultilevel"/>
    <w:tmpl w:val="D686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1012D9"/>
    <w:multiLevelType w:val="hybridMultilevel"/>
    <w:tmpl w:val="0BD8B6FE"/>
    <w:lvl w:ilvl="0" w:tplc="CE041E46">
      <w:start w:val="1"/>
      <w:numFmt w:val="upperLetter"/>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D04BAD"/>
    <w:multiLevelType w:val="hybridMultilevel"/>
    <w:tmpl w:val="123CE498"/>
    <w:lvl w:ilvl="0" w:tplc="FFFFFFFF">
      <w:start w:val="1"/>
      <w:numFmt w:val="decimal"/>
      <w:lvlText w:val="%1."/>
      <w:lvlJc w:val="left"/>
      <w:pPr>
        <w:ind w:left="1080" w:hanging="360"/>
      </w:pPr>
      <w:rPr>
        <w:rFonts w:hint="default"/>
        <w:b w:val="0"/>
        <w:bCs w:val="0"/>
      </w:rPr>
    </w:lvl>
    <w:lvl w:ilvl="1" w:tplc="FFFFFFFF">
      <w:start w:val="1"/>
      <w:numFmt w:val="decimal"/>
      <w:lvlText w:val="%2."/>
      <w:lvlJc w:val="left"/>
      <w:pPr>
        <w:ind w:left="1440" w:hanging="360"/>
      </w:pPr>
      <w:rPr>
        <w:b w:val="0"/>
        <w:bCs w:val="0"/>
      </w:rPr>
    </w:lvl>
    <w:lvl w:ilvl="2" w:tplc="04090019">
      <w:start w:val="1"/>
      <w:numFmt w:val="lowerLetter"/>
      <w:lvlText w:val="%3."/>
      <w:lvlJc w:val="left"/>
      <w:pPr>
        <w:ind w:left="14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0E74FFE"/>
    <w:multiLevelType w:val="hybridMultilevel"/>
    <w:tmpl w:val="6CCE81C8"/>
    <w:lvl w:ilvl="0" w:tplc="8EEA36B6">
      <w:start w:val="1"/>
      <w:numFmt w:val="decimal"/>
      <w:lvlText w:val="%1."/>
      <w:lvlJc w:val="left"/>
      <w:pPr>
        <w:ind w:left="1080" w:hanging="360"/>
      </w:pPr>
      <w:rPr>
        <w:rFonts w:hint="default"/>
        <w:b w:val="0"/>
        <w:bCs w:val="0"/>
      </w:rPr>
    </w:lvl>
    <w:lvl w:ilvl="1" w:tplc="4FDE8694">
      <w:start w:val="1"/>
      <w:numFmt w:val="decimal"/>
      <w:lvlText w:val="%2."/>
      <w:lvlJc w:val="left"/>
      <w:pPr>
        <w:ind w:left="144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17356FE"/>
    <w:multiLevelType w:val="hybridMultilevel"/>
    <w:tmpl w:val="BFC43CE6"/>
    <w:lvl w:ilvl="0" w:tplc="86EECA6E">
      <w:start w:val="4"/>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44F7098"/>
    <w:multiLevelType w:val="hybridMultilevel"/>
    <w:tmpl w:val="5AA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0D57D1"/>
    <w:multiLevelType w:val="hybridMultilevel"/>
    <w:tmpl w:val="7B481E76"/>
    <w:lvl w:ilvl="0" w:tplc="72883C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68B30A1"/>
    <w:multiLevelType w:val="hybridMultilevel"/>
    <w:tmpl w:val="0938EBC6"/>
    <w:lvl w:ilvl="0" w:tplc="15BC3BDE">
      <w:numFmt w:val="bullet"/>
      <w:lvlText w:val="•"/>
      <w:lvlJc w:val="left"/>
      <w:pPr>
        <w:tabs>
          <w:tab w:val="num" w:pos="720"/>
        </w:tabs>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0A2273"/>
    <w:multiLevelType w:val="hybridMultilevel"/>
    <w:tmpl w:val="02A00962"/>
    <w:lvl w:ilvl="0" w:tplc="FFFFFFFF">
      <w:start w:val="13"/>
      <w:numFmt w:val="upperLetter"/>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710" w:hanging="180"/>
      </w:pPr>
    </w:lvl>
    <w:lvl w:ilvl="3" w:tplc="FFFFFFFF">
      <w:start w:val="1"/>
      <w:numFmt w:val="lowerLetter"/>
      <w:lvlText w:val="%4."/>
      <w:lvlJc w:val="left"/>
      <w:pPr>
        <w:ind w:left="2430" w:hanging="360"/>
      </w:pPr>
      <w:rPr>
        <w:rFonts w:hint="default"/>
      </w:r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60" w15:restartNumberingAfterBreak="0">
    <w:nsid w:val="6844454A"/>
    <w:multiLevelType w:val="hybridMultilevel"/>
    <w:tmpl w:val="D404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1B70FB"/>
    <w:multiLevelType w:val="hybridMultilevel"/>
    <w:tmpl w:val="6A802A08"/>
    <w:lvl w:ilvl="0" w:tplc="04090019">
      <w:start w:val="1"/>
      <w:numFmt w:val="lowerLetter"/>
      <w:lvlText w:val="%1."/>
      <w:lvlJc w:val="left"/>
      <w:pPr>
        <w:ind w:left="1440" w:hanging="360"/>
      </w:pPr>
      <w:rPr>
        <w:rFonts w:hint="default"/>
        <w:i w:val="0"/>
        <w:iCs/>
      </w:rPr>
    </w:lvl>
    <w:lvl w:ilvl="1" w:tplc="0409001B">
      <w:start w:val="1"/>
      <w:numFmt w:val="lowerRoman"/>
      <w:lvlText w:val="%2."/>
      <w:lvlJc w:val="right"/>
      <w:pPr>
        <w:ind w:left="2250" w:hanging="360"/>
      </w:pPr>
    </w:lvl>
    <w:lvl w:ilvl="2" w:tplc="708414F6">
      <w:start w:val="1"/>
      <w:numFmt w:val="lowerLetter"/>
      <w:lvlText w:val="%3."/>
      <w:lvlJc w:val="right"/>
      <w:pPr>
        <w:ind w:left="2790" w:hanging="180"/>
      </w:pPr>
      <w:rPr>
        <w:rFonts w:asciiTheme="minorHAnsi" w:eastAsiaTheme="minorHAnsi" w:hAnsiTheme="minorHAnsi" w:cstheme="minorBidi"/>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A941076"/>
    <w:multiLevelType w:val="hybridMultilevel"/>
    <w:tmpl w:val="738A042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F50082"/>
    <w:multiLevelType w:val="hybridMultilevel"/>
    <w:tmpl w:val="6248D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C764023"/>
    <w:multiLevelType w:val="hybridMultilevel"/>
    <w:tmpl w:val="82709714"/>
    <w:lvl w:ilvl="0" w:tplc="373098B4">
      <w:start w:val="6"/>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E97DD3"/>
    <w:multiLevelType w:val="hybridMultilevel"/>
    <w:tmpl w:val="BC06E0FE"/>
    <w:lvl w:ilvl="0" w:tplc="0F7EB1F0">
      <w:numFmt w:val="bullet"/>
      <w:lvlText w:val=""/>
      <w:lvlJc w:val="left"/>
      <w:pPr>
        <w:tabs>
          <w:tab w:val="num" w:pos="720"/>
        </w:tabs>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190EE1"/>
    <w:multiLevelType w:val="hybridMultilevel"/>
    <w:tmpl w:val="1FF4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673DA9"/>
    <w:multiLevelType w:val="hybridMultilevel"/>
    <w:tmpl w:val="F9E444C8"/>
    <w:lvl w:ilvl="0" w:tplc="02EC6066">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3944F7"/>
    <w:multiLevelType w:val="hybridMultilevel"/>
    <w:tmpl w:val="D388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DF19A4"/>
    <w:multiLevelType w:val="hybridMultilevel"/>
    <w:tmpl w:val="5B02E1E4"/>
    <w:lvl w:ilvl="0" w:tplc="980CA33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3EC6F19"/>
    <w:multiLevelType w:val="hybridMultilevel"/>
    <w:tmpl w:val="FFFFFFFF"/>
    <w:lvl w:ilvl="0" w:tplc="CDAAB004">
      <w:start w:val="1"/>
      <w:numFmt w:val="bullet"/>
      <w:lvlText w:val=""/>
      <w:lvlJc w:val="left"/>
      <w:pPr>
        <w:ind w:left="720" w:hanging="360"/>
      </w:pPr>
      <w:rPr>
        <w:rFonts w:ascii="Symbol" w:hAnsi="Symbol" w:hint="default"/>
      </w:rPr>
    </w:lvl>
    <w:lvl w:ilvl="1" w:tplc="2AA430E0">
      <w:start w:val="1"/>
      <w:numFmt w:val="bullet"/>
      <w:lvlText w:val="o"/>
      <w:lvlJc w:val="left"/>
      <w:pPr>
        <w:ind w:left="1440" w:hanging="360"/>
      </w:pPr>
      <w:rPr>
        <w:rFonts w:ascii="Courier New" w:hAnsi="Courier New" w:hint="default"/>
      </w:rPr>
    </w:lvl>
    <w:lvl w:ilvl="2" w:tplc="9240191C">
      <w:start w:val="1"/>
      <w:numFmt w:val="bullet"/>
      <w:lvlText w:val=""/>
      <w:lvlJc w:val="left"/>
      <w:pPr>
        <w:ind w:left="2160" w:hanging="360"/>
      </w:pPr>
      <w:rPr>
        <w:rFonts w:ascii="Wingdings" w:hAnsi="Wingdings" w:hint="default"/>
      </w:rPr>
    </w:lvl>
    <w:lvl w:ilvl="3" w:tplc="8A3CABB6">
      <w:start w:val="1"/>
      <w:numFmt w:val="bullet"/>
      <w:lvlText w:val=""/>
      <w:lvlJc w:val="left"/>
      <w:pPr>
        <w:ind w:left="2880" w:hanging="360"/>
      </w:pPr>
      <w:rPr>
        <w:rFonts w:ascii="Symbol" w:hAnsi="Symbol" w:hint="default"/>
      </w:rPr>
    </w:lvl>
    <w:lvl w:ilvl="4" w:tplc="052EF70E">
      <w:start w:val="1"/>
      <w:numFmt w:val="bullet"/>
      <w:lvlText w:val="o"/>
      <w:lvlJc w:val="left"/>
      <w:pPr>
        <w:ind w:left="3600" w:hanging="360"/>
      </w:pPr>
      <w:rPr>
        <w:rFonts w:ascii="Courier New" w:hAnsi="Courier New" w:hint="default"/>
      </w:rPr>
    </w:lvl>
    <w:lvl w:ilvl="5" w:tplc="81E49AF6">
      <w:start w:val="1"/>
      <w:numFmt w:val="bullet"/>
      <w:lvlText w:val=""/>
      <w:lvlJc w:val="left"/>
      <w:pPr>
        <w:ind w:left="4320" w:hanging="360"/>
      </w:pPr>
      <w:rPr>
        <w:rFonts w:ascii="Wingdings" w:hAnsi="Wingdings" w:hint="default"/>
      </w:rPr>
    </w:lvl>
    <w:lvl w:ilvl="6" w:tplc="7B389AE4">
      <w:start w:val="1"/>
      <w:numFmt w:val="bullet"/>
      <w:lvlText w:val=""/>
      <w:lvlJc w:val="left"/>
      <w:pPr>
        <w:ind w:left="5040" w:hanging="360"/>
      </w:pPr>
      <w:rPr>
        <w:rFonts w:ascii="Symbol" w:hAnsi="Symbol" w:hint="default"/>
      </w:rPr>
    </w:lvl>
    <w:lvl w:ilvl="7" w:tplc="C27CC00E">
      <w:start w:val="1"/>
      <w:numFmt w:val="bullet"/>
      <w:lvlText w:val="o"/>
      <w:lvlJc w:val="left"/>
      <w:pPr>
        <w:ind w:left="5760" w:hanging="360"/>
      </w:pPr>
      <w:rPr>
        <w:rFonts w:ascii="Courier New" w:hAnsi="Courier New" w:hint="default"/>
      </w:rPr>
    </w:lvl>
    <w:lvl w:ilvl="8" w:tplc="5AD077A4">
      <w:start w:val="1"/>
      <w:numFmt w:val="bullet"/>
      <w:lvlText w:val=""/>
      <w:lvlJc w:val="left"/>
      <w:pPr>
        <w:ind w:left="6480" w:hanging="360"/>
      </w:pPr>
      <w:rPr>
        <w:rFonts w:ascii="Wingdings" w:hAnsi="Wingdings" w:hint="default"/>
      </w:rPr>
    </w:lvl>
  </w:abstractNum>
  <w:abstractNum w:abstractNumId="71" w15:restartNumberingAfterBreak="0">
    <w:nsid w:val="74135A0F"/>
    <w:multiLevelType w:val="hybridMultilevel"/>
    <w:tmpl w:val="4EB03B80"/>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2" w15:restartNumberingAfterBreak="0">
    <w:nsid w:val="74721908"/>
    <w:multiLevelType w:val="hybridMultilevel"/>
    <w:tmpl w:val="D72417FE"/>
    <w:lvl w:ilvl="0" w:tplc="B2EA34D0">
      <w:start w:val="1"/>
      <w:numFmt w:val="decimal"/>
      <w:lvlText w:val="%1."/>
      <w:lvlJc w:val="left"/>
      <w:pPr>
        <w:tabs>
          <w:tab w:val="num" w:pos="1080"/>
        </w:tabs>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A167009"/>
    <w:multiLevelType w:val="hybridMultilevel"/>
    <w:tmpl w:val="C306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B55462F"/>
    <w:multiLevelType w:val="hybridMultilevel"/>
    <w:tmpl w:val="89FC25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847268"/>
    <w:multiLevelType w:val="hybridMultilevel"/>
    <w:tmpl w:val="9E14F0BC"/>
    <w:lvl w:ilvl="0" w:tplc="4CEA220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000352">
    <w:abstractNumId w:val="10"/>
  </w:num>
  <w:num w:numId="2" w16cid:durableId="907417318">
    <w:abstractNumId w:val="25"/>
  </w:num>
  <w:num w:numId="3" w16cid:durableId="499277168">
    <w:abstractNumId w:val="35"/>
  </w:num>
  <w:num w:numId="4" w16cid:durableId="1239250168">
    <w:abstractNumId w:val="48"/>
  </w:num>
  <w:num w:numId="5" w16cid:durableId="371997323">
    <w:abstractNumId w:val="56"/>
  </w:num>
  <w:num w:numId="6" w16cid:durableId="463041274">
    <w:abstractNumId w:val="28"/>
  </w:num>
  <w:num w:numId="7" w16cid:durableId="175073886">
    <w:abstractNumId w:val="60"/>
  </w:num>
  <w:num w:numId="8" w16cid:durableId="819689843">
    <w:abstractNumId w:val="51"/>
  </w:num>
  <w:num w:numId="9" w16cid:durableId="697195292">
    <w:abstractNumId w:val="7"/>
  </w:num>
  <w:num w:numId="10" w16cid:durableId="751049338">
    <w:abstractNumId w:val="52"/>
  </w:num>
  <w:num w:numId="11" w16cid:durableId="504125805">
    <w:abstractNumId w:val="61"/>
  </w:num>
  <w:num w:numId="12" w16cid:durableId="1260868526">
    <w:abstractNumId w:val="24"/>
  </w:num>
  <w:num w:numId="13" w16cid:durableId="1648632438">
    <w:abstractNumId w:val="27"/>
  </w:num>
  <w:num w:numId="14" w16cid:durableId="1260915660">
    <w:abstractNumId w:val="29"/>
  </w:num>
  <w:num w:numId="15" w16cid:durableId="399325733">
    <w:abstractNumId w:val="49"/>
  </w:num>
  <w:num w:numId="16" w16cid:durableId="998272750">
    <w:abstractNumId w:val="19"/>
  </w:num>
  <w:num w:numId="17" w16cid:durableId="1974796948">
    <w:abstractNumId w:val="58"/>
  </w:num>
  <w:num w:numId="18" w16cid:durableId="1152605386">
    <w:abstractNumId w:val="11"/>
  </w:num>
  <w:num w:numId="19" w16cid:durableId="2109889505">
    <w:abstractNumId w:val="1"/>
  </w:num>
  <w:num w:numId="20" w16cid:durableId="1166363223">
    <w:abstractNumId w:val="39"/>
  </w:num>
  <w:num w:numId="21" w16cid:durableId="852107971">
    <w:abstractNumId w:val="30"/>
  </w:num>
  <w:num w:numId="22" w16cid:durableId="290484153">
    <w:abstractNumId w:val="36"/>
  </w:num>
  <w:num w:numId="23" w16cid:durableId="531967009">
    <w:abstractNumId w:val="8"/>
  </w:num>
  <w:num w:numId="24" w16cid:durableId="1950548189">
    <w:abstractNumId w:val="42"/>
  </w:num>
  <w:num w:numId="25" w16cid:durableId="161287063">
    <w:abstractNumId w:val="14"/>
  </w:num>
  <w:num w:numId="26" w16cid:durableId="12190842">
    <w:abstractNumId w:val="70"/>
  </w:num>
  <w:num w:numId="27" w16cid:durableId="2062091386">
    <w:abstractNumId w:val="18"/>
  </w:num>
  <w:num w:numId="28" w16cid:durableId="1010065607">
    <w:abstractNumId w:val="20"/>
  </w:num>
  <w:num w:numId="29" w16cid:durableId="330373851">
    <w:abstractNumId w:val="3"/>
  </w:num>
  <w:num w:numId="30" w16cid:durableId="392579831">
    <w:abstractNumId w:val="68"/>
  </w:num>
  <w:num w:numId="31" w16cid:durableId="1707098592">
    <w:abstractNumId w:val="33"/>
  </w:num>
  <w:num w:numId="32" w16cid:durableId="1846477304">
    <w:abstractNumId w:val="31"/>
  </w:num>
  <w:num w:numId="33" w16cid:durableId="1793741774">
    <w:abstractNumId w:val="54"/>
  </w:num>
  <w:num w:numId="34" w16cid:durableId="1673219046">
    <w:abstractNumId w:val="50"/>
  </w:num>
  <w:num w:numId="35" w16cid:durableId="2091348466">
    <w:abstractNumId w:val="63"/>
  </w:num>
  <w:num w:numId="36" w16cid:durableId="125784305">
    <w:abstractNumId w:val="21"/>
  </w:num>
  <w:num w:numId="37" w16cid:durableId="1479683430">
    <w:abstractNumId w:val="6"/>
  </w:num>
  <w:num w:numId="38" w16cid:durableId="1915702686">
    <w:abstractNumId w:val="72"/>
  </w:num>
  <w:num w:numId="39" w16cid:durableId="1965961688">
    <w:abstractNumId w:val="57"/>
  </w:num>
  <w:num w:numId="40" w16cid:durableId="347558983">
    <w:abstractNumId w:val="45"/>
  </w:num>
  <w:num w:numId="41" w16cid:durableId="878469473">
    <w:abstractNumId w:val="75"/>
  </w:num>
  <w:num w:numId="42" w16cid:durableId="12266791">
    <w:abstractNumId w:val="65"/>
  </w:num>
  <w:num w:numId="43" w16cid:durableId="1156645540">
    <w:abstractNumId w:val="73"/>
  </w:num>
  <w:num w:numId="44" w16cid:durableId="728116105">
    <w:abstractNumId w:val="64"/>
  </w:num>
  <w:num w:numId="45" w16cid:durableId="764690396">
    <w:abstractNumId w:val="15"/>
  </w:num>
  <w:num w:numId="46" w16cid:durableId="1436362931">
    <w:abstractNumId w:val="2"/>
  </w:num>
  <w:num w:numId="47" w16cid:durableId="1236431107">
    <w:abstractNumId w:val="55"/>
  </w:num>
  <w:num w:numId="48" w16cid:durableId="1958632402">
    <w:abstractNumId w:val="44"/>
  </w:num>
  <w:num w:numId="49" w16cid:durableId="39138009">
    <w:abstractNumId w:val="46"/>
  </w:num>
  <w:num w:numId="50" w16cid:durableId="1641809762">
    <w:abstractNumId w:val="67"/>
  </w:num>
  <w:num w:numId="51" w16cid:durableId="264845954">
    <w:abstractNumId w:val="38"/>
  </w:num>
  <w:num w:numId="52" w16cid:durableId="369456528">
    <w:abstractNumId w:val="69"/>
  </w:num>
  <w:num w:numId="53" w16cid:durableId="1516337395">
    <w:abstractNumId w:val="47"/>
  </w:num>
  <w:num w:numId="54" w16cid:durableId="1522431749">
    <w:abstractNumId w:val="40"/>
  </w:num>
  <w:num w:numId="55" w16cid:durableId="84226643">
    <w:abstractNumId w:val="34"/>
  </w:num>
  <w:num w:numId="56" w16cid:durableId="688331058">
    <w:abstractNumId w:val="32"/>
  </w:num>
  <w:num w:numId="57" w16cid:durableId="1457487292">
    <w:abstractNumId w:val="59"/>
  </w:num>
  <w:num w:numId="58" w16cid:durableId="405156378">
    <w:abstractNumId w:val="74"/>
  </w:num>
  <w:num w:numId="59" w16cid:durableId="2086611340">
    <w:abstractNumId w:val="12"/>
  </w:num>
  <w:num w:numId="60" w16cid:durableId="902328322">
    <w:abstractNumId w:val="41"/>
  </w:num>
  <w:num w:numId="61" w16cid:durableId="188766369">
    <w:abstractNumId w:val="62"/>
  </w:num>
  <w:num w:numId="62" w16cid:durableId="86272607">
    <w:abstractNumId w:val="0"/>
  </w:num>
  <w:num w:numId="63" w16cid:durableId="1187795856">
    <w:abstractNumId w:val="43"/>
  </w:num>
  <w:num w:numId="64" w16cid:durableId="1933974699">
    <w:abstractNumId w:val="4"/>
  </w:num>
  <w:num w:numId="65" w16cid:durableId="978731679">
    <w:abstractNumId w:val="26"/>
  </w:num>
  <w:num w:numId="66" w16cid:durableId="802119286">
    <w:abstractNumId w:val="13"/>
  </w:num>
  <w:num w:numId="67" w16cid:durableId="1443067706">
    <w:abstractNumId w:val="22"/>
  </w:num>
  <w:num w:numId="68" w16cid:durableId="662900267">
    <w:abstractNumId w:val="71"/>
  </w:num>
  <w:num w:numId="69" w16cid:durableId="1023895310">
    <w:abstractNumId w:val="37"/>
  </w:num>
  <w:num w:numId="70" w16cid:durableId="1099957075">
    <w:abstractNumId w:val="23"/>
  </w:num>
  <w:num w:numId="71" w16cid:durableId="1848446170">
    <w:abstractNumId w:val="53"/>
  </w:num>
  <w:num w:numId="72" w16cid:durableId="1869564650">
    <w:abstractNumId w:val="17"/>
  </w:num>
  <w:num w:numId="73" w16cid:durableId="1419136456">
    <w:abstractNumId w:val="5"/>
  </w:num>
  <w:num w:numId="74" w16cid:durableId="535967359">
    <w:abstractNumId w:val="66"/>
  </w:num>
  <w:num w:numId="75" w16cid:durableId="1023364608">
    <w:abstractNumId w:val="16"/>
  </w:num>
  <w:num w:numId="76" w16cid:durableId="124322392">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C4"/>
    <w:rsid w:val="00000458"/>
    <w:rsid w:val="00000CA4"/>
    <w:rsid w:val="00000F92"/>
    <w:rsid w:val="00002850"/>
    <w:rsid w:val="0000444D"/>
    <w:rsid w:val="00004686"/>
    <w:rsid w:val="00010214"/>
    <w:rsid w:val="000111D9"/>
    <w:rsid w:val="00012197"/>
    <w:rsid w:val="000121D6"/>
    <w:rsid w:val="00012A39"/>
    <w:rsid w:val="0001693F"/>
    <w:rsid w:val="00020AEE"/>
    <w:rsid w:val="00021AAA"/>
    <w:rsid w:val="00021DF5"/>
    <w:rsid w:val="00021E5A"/>
    <w:rsid w:val="00022CA9"/>
    <w:rsid w:val="000233F9"/>
    <w:rsid w:val="000247E5"/>
    <w:rsid w:val="00027012"/>
    <w:rsid w:val="000303AB"/>
    <w:rsid w:val="00031C50"/>
    <w:rsid w:val="00031E72"/>
    <w:rsid w:val="00033D6B"/>
    <w:rsid w:val="00037D40"/>
    <w:rsid w:val="0004037A"/>
    <w:rsid w:val="0004077B"/>
    <w:rsid w:val="00040EFA"/>
    <w:rsid w:val="000440E3"/>
    <w:rsid w:val="00044BC6"/>
    <w:rsid w:val="00045E79"/>
    <w:rsid w:val="00046833"/>
    <w:rsid w:val="00047309"/>
    <w:rsid w:val="00047468"/>
    <w:rsid w:val="00051AE1"/>
    <w:rsid w:val="000530A9"/>
    <w:rsid w:val="00053B83"/>
    <w:rsid w:val="00054ED8"/>
    <w:rsid w:val="0006054E"/>
    <w:rsid w:val="00061070"/>
    <w:rsid w:val="000611B2"/>
    <w:rsid w:val="00062D3D"/>
    <w:rsid w:val="00062DDD"/>
    <w:rsid w:val="000644D5"/>
    <w:rsid w:val="00071B66"/>
    <w:rsid w:val="00071D02"/>
    <w:rsid w:val="00073C3B"/>
    <w:rsid w:val="00073D67"/>
    <w:rsid w:val="00074352"/>
    <w:rsid w:val="0008360C"/>
    <w:rsid w:val="00084353"/>
    <w:rsid w:val="00085F61"/>
    <w:rsid w:val="000861D2"/>
    <w:rsid w:val="000868FB"/>
    <w:rsid w:val="00086B5F"/>
    <w:rsid w:val="00086C06"/>
    <w:rsid w:val="0008778A"/>
    <w:rsid w:val="00087E59"/>
    <w:rsid w:val="000913D2"/>
    <w:rsid w:val="00091A2F"/>
    <w:rsid w:val="000928A4"/>
    <w:rsid w:val="00092AEB"/>
    <w:rsid w:val="00094CBE"/>
    <w:rsid w:val="00094CE3"/>
    <w:rsid w:val="0009530D"/>
    <w:rsid w:val="00096D87"/>
    <w:rsid w:val="00097C17"/>
    <w:rsid w:val="000A0313"/>
    <w:rsid w:val="000A0FEC"/>
    <w:rsid w:val="000A175E"/>
    <w:rsid w:val="000A23D5"/>
    <w:rsid w:val="000A36A0"/>
    <w:rsid w:val="000A3D53"/>
    <w:rsid w:val="000A4817"/>
    <w:rsid w:val="000A692E"/>
    <w:rsid w:val="000B1137"/>
    <w:rsid w:val="000B2D08"/>
    <w:rsid w:val="000B3415"/>
    <w:rsid w:val="000B3DC2"/>
    <w:rsid w:val="000B7C69"/>
    <w:rsid w:val="000B7DA4"/>
    <w:rsid w:val="000C02FE"/>
    <w:rsid w:val="000C4C4C"/>
    <w:rsid w:val="000C515E"/>
    <w:rsid w:val="000C58F4"/>
    <w:rsid w:val="000C5933"/>
    <w:rsid w:val="000C73DB"/>
    <w:rsid w:val="000D3402"/>
    <w:rsid w:val="000D37A6"/>
    <w:rsid w:val="000D40FF"/>
    <w:rsid w:val="000D4F7F"/>
    <w:rsid w:val="000D770F"/>
    <w:rsid w:val="000E01F2"/>
    <w:rsid w:val="000E09E1"/>
    <w:rsid w:val="000E0DDE"/>
    <w:rsid w:val="000E2078"/>
    <w:rsid w:val="000E23D1"/>
    <w:rsid w:val="000E3516"/>
    <w:rsid w:val="000E359F"/>
    <w:rsid w:val="000E3DEA"/>
    <w:rsid w:val="000E4449"/>
    <w:rsid w:val="000E556F"/>
    <w:rsid w:val="000E628B"/>
    <w:rsid w:val="000E77ED"/>
    <w:rsid w:val="000E79D8"/>
    <w:rsid w:val="000F0454"/>
    <w:rsid w:val="000F0E38"/>
    <w:rsid w:val="000F196E"/>
    <w:rsid w:val="000F2A27"/>
    <w:rsid w:val="000F40B3"/>
    <w:rsid w:val="000F6090"/>
    <w:rsid w:val="000F650E"/>
    <w:rsid w:val="000F6703"/>
    <w:rsid w:val="000F7E2E"/>
    <w:rsid w:val="00100B47"/>
    <w:rsid w:val="00102230"/>
    <w:rsid w:val="001022A1"/>
    <w:rsid w:val="001025A5"/>
    <w:rsid w:val="00102869"/>
    <w:rsid w:val="001046F2"/>
    <w:rsid w:val="00105ADD"/>
    <w:rsid w:val="00105E19"/>
    <w:rsid w:val="00106398"/>
    <w:rsid w:val="0010655E"/>
    <w:rsid w:val="0010677C"/>
    <w:rsid w:val="00106D39"/>
    <w:rsid w:val="00106F02"/>
    <w:rsid w:val="001108E2"/>
    <w:rsid w:val="00110B18"/>
    <w:rsid w:val="00112C79"/>
    <w:rsid w:val="001140C9"/>
    <w:rsid w:val="00114695"/>
    <w:rsid w:val="001148B8"/>
    <w:rsid w:val="00116299"/>
    <w:rsid w:val="001166BB"/>
    <w:rsid w:val="00117F63"/>
    <w:rsid w:val="00120702"/>
    <w:rsid w:val="00120C3B"/>
    <w:rsid w:val="001224FA"/>
    <w:rsid w:val="00122E84"/>
    <w:rsid w:val="0012370A"/>
    <w:rsid w:val="0012673E"/>
    <w:rsid w:val="00134461"/>
    <w:rsid w:val="00134CFB"/>
    <w:rsid w:val="00135A1D"/>
    <w:rsid w:val="001360A8"/>
    <w:rsid w:val="00136874"/>
    <w:rsid w:val="00137C6B"/>
    <w:rsid w:val="00140035"/>
    <w:rsid w:val="00140530"/>
    <w:rsid w:val="0014330E"/>
    <w:rsid w:val="0014350D"/>
    <w:rsid w:val="00145881"/>
    <w:rsid w:val="00146279"/>
    <w:rsid w:val="0014772E"/>
    <w:rsid w:val="0015160B"/>
    <w:rsid w:val="00153B53"/>
    <w:rsid w:val="00153D57"/>
    <w:rsid w:val="00153E4B"/>
    <w:rsid w:val="001541FB"/>
    <w:rsid w:val="00157342"/>
    <w:rsid w:val="00157549"/>
    <w:rsid w:val="00157D17"/>
    <w:rsid w:val="001609A6"/>
    <w:rsid w:val="00160F53"/>
    <w:rsid w:val="00161722"/>
    <w:rsid w:val="001621DF"/>
    <w:rsid w:val="00163E48"/>
    <w:rsid w:val="00165DB2"/>
    <w:rsid w:val="00165F8C"/>
    <w:rsid w:val="00166138"/>
    <w:rsid w:val="00166DDA"/>
    <w:rsid w:val="001702A4"/>
    <w:rsid w:val="00170463"/>
    <w:rsid w:val="00170B95"/>
    <w:rsid w:val="00173791"/>
    <w:rsid w:val="00173C92"/>
    <w:rsid w:val="00174543"/>
    <w:rsid w:val="001751F0"/>
    <w:rsid w:val="00175B31"/>
    <w:rsid w:val="001767C1"/>
    <w:rsid w:val="001801B9"/>
    <w:rsid w:val="00182268"/>
    <w:rsid w:val="001824C8"/>
    <w:rsid w:val="0018399B"/>
    <w:rsid w:val="00183C60"/>
    <w:rsid w:val="00184083"/>
    <w:rsid w:val="00184213"/>
    <w:rsid w:val="00184709"/>
    <w:rsid w:val="00186B70"/>
    <w:rsid w:val="00190643"/>
    <w:rsid w:val="00192090"/>
    <w:rsid w:val="00193DA3"/>
    <w:rsid w:val="0019416F"/>
    <w:rsid w:val="001953F2"/>
    <w:rsid w:val="0019729C"/>
    <w:rsid w:val="001A186E"/>
    <w:rsid w:val="001A3CE1"/>
    <w:rsid w:val="001A403C"/>
    <w:rsid w:val="001A61FB"/>
    <w:rsid w:val="001A69BF"/>
    <w:rsid w:val="001A70B2"/>
    <w:rsid w:val="001A76E4"/>
    <w:rsid w:val="001B0E9C"/>
    <w:rsid w:val="001B1D43"/>
    <w:rsid w:val="001B1E2C"/>
    <w:rsid w:val="001B1F56"/>
    <w:rsid w:val="001B2D35"/>
    <w:rsid w:val="001B2EEC"/>
    <w:rsid w:val="001B4ABB"/>
    <w:rsid w:val="001B62E0"/>
    <w:rsid w:val="001B77D6"/>
    <w:rsid w:val="001B7FE6"/>
    <w:rsid w:val="001C015B"/>
    <w:rsid w:val="001C123E"/>
    <w:rsid w:val="001C1A64"/>
    <w:rsid w:val="001C37EE"/>
    <w:rsid w:val="001C39DD"/>
    <w:rsid w:val="001C5219"/>
    <w:rsid w:val="001C61F9"/>
    <w:rsid w:val="001C63F1"/>
    <w:rsid w:val="001C67FF"/>
    <w:rsid w:val="001C6855"/>
    <w:rsid w:val="001C6C17"/>
    <w:rsid w:val="001D05AE"/>
    <w:rsid w:val="001D0D88"/>
    <w:rsid w:val="001D3278"/>
    <w:rsid w:val="001D327A"/>
    <w:rsid w:val="001D3605"/>
    <w:rsid w:val="001D6F16"/>
    <w:rsid w:val="001E10E9"/>
    <w:rsid w:val="001E6051"/>
    <w:rsid w:val="001E7A7D"/>
    <w:rsid w:val="001E7C62"/>
    <w:rsid w:val="001F23E2"/>
    <w:rsid w:val="001F44FF"/>
    <w:rsid w:val="001F578A"/>
    <w:rsid w:val="001F5AE2"/>
    <w:rsid w:val="001F5B9E"/>
    <w:rsid w:val="00201357"/>
    <w:rsid w:val="00203557"/>
    <w:rsid w:val="00203B40"/>
    <w:rsid w:val="00204DC5"/>
    <w:rsid w:val="00206098"/>
    <w:rsid w:val="002100E4"/>
    <w:rsid w:val="002138C3"/>
    <w:rsid w:val="00215C6F"/>
    <w:rsid w:val="002227F3"/>
    <w:rsid w:val="00226634"/>
    <w:rsid w:val="0023041C"/>
    <w:rsid w:val="002305F7"/>
    <w:rsid w:val="00232606"/>
    <w:rsid w:val="00233C00"/>
    <w:rsid w:val="00233F96"/>
    <w:rsid w:val="00236A83"/>
    <w:rsid w:val="0024158F"/>
    <w:rsid w:val="00243684"/>
    <w:rsid w:val="00243971"/>
    <w:rsid w:val="0024476F"/>
    <w:rsid w:val="00247546"/>
    <w:rsid w:val="002476DB"/>
    <w:rsid w:val="00247C7D"/>
    <w:rsid w:val="00251140"/>
    <w:rsid w:val="002511E7"/>
    <w:rsid w:val="0025134A"/>
    <w:rsid w:val="00252691"/>
    <w:rsid w:val="00253023"/>
    <w:rsid w:val="00254934"/>
    <w:rsid w:val="00254A4A"/>
    <w:rsid w:val="00255A4B"/>
    <w:rsid w:val="00257970"/>
    <w:rsid w:val="0026257E"/>
    <w:rsid w:val="002644A4"/>
    <w:rsid w:val="002650EC"/>
    <w:rsid w:val="002656EC"/>
    <w:rsid w:val="00266075"/>
    <w:rsid w:val="00266B3B"/>
    <w:rsid w:val="002677FB"/>
    <w:rsid w:val="002718EC"/>
    <w:rsid w:val="0027508C"/>
    <w:rsid w:val="002753A0"/>
    <w:rsid w:val="0028043C"/>
    <w:rsid w:val="002805CD"/>
    <w:rsid w:val="002814BA"/>
    <w:rsid w:val="002817CC"/>
    <w:rsid w:val="00282A8B"/>
    <w:rsid w:val="002830D8"/>
    <w:rsid w:val="002832EA"/>
    <w:rsid w:val="00283338"/>
    <w:rsid w:val="002835EF"/>
    <w:rsid w:val="002838D0"/>
    <w:rsid w:val="00284EAC"/>
    <w:rsid w:val="0028667F"/>
    <w:rsid w:val="002876FF"/>
    <w:rsid w:val="002904A6"/>
    <w:rsid w:val="00290BD2"/>
    <w:rsid w:val="0029162F"/>
    <w:rsid w:val="00292072"/>
    <w:rsid w:val="0029355E"/>
    <w:rsid w:val="0029449A"/>
    <w:rsid w:val="00296783"/>
    <w:rsid w:val="00296DCB"/>
    <w:rsid w:val="00296E2C"/>
    <w:rsid w:val="002A4703"/>
    <w:rsid w:val="002B0F27"/>
    <w:rsid w:val="002B203D"/>
    <w:rsid w:val="002B3041"/>
    <w:rsid w:val="002B3649"/>
    <w:rsid w:val="002B4AE1"/>
    <w:rsid w:val="002B657E"/>
    <w:rsid w:val="002C0BC4"/>
    <w:rsid w:val="002C18E7"/>
    <w:rsid w:val="002C279F"/>
    <w:rsid w:val="002C4D7C"/>
    <w:rsid w:val="002D02A3"/>
    <w:rsid w:val="002D0F84"/>
    <w:rsid w:val="002D1270"/>
    <w:rsid w:val="002D1F01"/>
    <w:rsid w:val="002D2935"/>
    <w:rsid w:val="002D2EB4"/>
    <w:rsid w:val="002D3FDD"/>
    <w:rsid w:val="002D43A2"/>
    <w:rsid w:val="002D56DD"/>
    <w:rsid w:val="002D5F11"/>
    <w:rsid w:val="002D7387"/>
    <w:rsid w:val="002E034E"/>
    <w:rsid w:val="002E040B"/>
    <w:rsid w:val="002E08B6"/>
    <w:rsid w:val="002E41AB"/>
    <w:rsid w:val="002E66B5"/>
    <w:rsid w:val="002E6E4A"/>
    <w:rsid w:val="002E7650"/>
    <w:rsid w:val="002F204F"/>
    <w:rsid w:val="002F4A24"/>
    <w:rsid w:val="002F5EBA"/>
    <w:rsid w:val="002F6435"/>
    <w:rsid w:val="002F7EF4"/>
    <w:rsid w:val="003012FA"/>
    <w:rsid w:val="003020F3"/>
    <w:rsid w:val="00302774"/>
    <w:rsid w:val="003041D3"/>
    <w:rsid w:val="003058B6"/>
    <w:rsid w:val="00306853"/>
    <w:rsid w:val="00307243"/>
    <w:rsid w:val="003121DD"/>
    <w:rsid w:val="00312643"/>
    <w:rsid w:val="00312988"/>
    <w:rsid w:val="003141BB"/>
    <w:rsid w:val="00316A27"/>
    <w:rsid w:val="00317C8C"/>
    <w:rsid w:val="00317DA2"/>
    <w:rsid w:val="003220EB"/>
    <w:rsid w:val="00322147"/>
    <w:rsid w:val="00322531"/>
    <w:rsid w:val="00323266"/>
    <w:rsid w:val="003232F7"/>
    <w:rsid w:val="00323F9F"/>
    <w:rsid w:val="00327BB9"/>
    <w:rsid w:val="00333AF8"/>
    <w:rsid w:val="0033706B"/>
    <w:rsid w:val="00337FE8"/>
    <w:rsid w:val="003403B9"/>
    <w:rsid w:val="003409A9"/>
    <w:rsid w:val="003411EB"/>
    <w:rsid w:val="003413F0"/>
    <w:rsid w:val="00342667"/>
    <w:rsid w:val="003436E1"/>
    <w:rsid w:val="00345393"/>
    <w:rsid w:val="00346CD4"/>
    <w:rsid w:val="003479FC"/>
    <w:rsid w:val="00347CF8"/>
    <w:rsid w:val="0035020E"/>
    <w:rsid w:val="00350FC2"/>
    <w:rsid w:val="00351BFF"/>
    <w:rsid w:val="00351FA0"/>
    <w:rsid w:val="003525E0"/>
    <w:rsid w:val="003536C5"/>
    <w:rsid w:val="00353E27"/>
    <w:rsid w:val="00354AD2"/>
    <w:rsid w:val="003562E3"/>
    <w:rsid w:val="00357F24"/>
    <w:rsid w:val="0036008D"/>
    <w:rsid w:val="003628E0"/>
    <w:rsid w:val="00364603"/>
    <w:rsid w:val="00365A49"/>
    <w:rsid w:val="00367ECB"/>
    <w:rsid w:val="00371521"/>
    <w:rsid w:val="003730BA"/>
    <w:rsid w:val="00373376"/>
    <w:rsid w:val="003750F0"/>
    <w:rsid w:val="0037541D"/>
    <w:rsid w:val="003776AD"/>
    <w:rsid w:val="00380245"/>
    <w:rsid w:val="003836DC"/>
    <w:rsid w:val="0038505F"/>
    <w:rsid w:val="003902A9"/>
    <w:rsid w:val="00390515"/>
    <w:rsid w:val="00390C71"/>
    <w:rsid w:val="003936D3"/>
    <w:rsid w:val="00396C71"/>
    <w:rsid w:val="003971B9"/>
    <w:rsid w:val="00397341"/>
    <w:rsid w:val="003A3BEE"/>
    <w:rsid w:val="003A4D70"/>
    <w:rsid w:val="003A741F"/>
    <w:rsid w:val="003B009E"/>
    <w:rsid w:val="003B140E"/>
    <w:rsid w:val="003B37DA"/>
    <w:rsid w:val="003B50CA"/>
    <w:rsid w:val="003B5DEB"/>
    <w:rsid w:val="003B70EB"/>
    <w:rsid w:val="003B7404"/>
    <w:rsid w:val="003B7ECA"/>
    <w:rsid w:val="003C2E28"/>
    <w:rsid w:val="003C7D29"/>
    <w:rsid w:val="003D3129"/>
    <w:rsid w:val="003D54A3"/>
    <w:rsid w:val="003D579D"/>
    <w:rsid w:val="003D6395"/>
    <w:rsid w:val="003D71A7"/>
    <w:rsid w:val="003D7A37"/>
    <w:rsid w:val="003D7DF1"/>
    <w:rsid w:val="003D7EC1"/>
    <w:rsid w:val="003E04CD"/>
    <w:rsid w:val="003E1D60"/>
    <w:rsid w:val="003E242D"/>
    <w:rsid w:val="003E2A7B"/>
    <w:rsid w:val="003E31A5"/>
    <w:rsid w:val="003E45EF"/>
    <w:rsid w:val="003E4B1F"/>
    <w:rsid w:val="003E5539"/>
    <w:rsid w:val="003E5765"/>
    <w:rsid w:val="003E6BE4"/>
    <w:rsid w:val="003E6C89"/>
    <w:rsid w:val="003E6D5D"/>
    <w:rsid w:val="003E752D"/>
    <w:rsid w:val="003E7A89"/>
    <w:rsid w:val="003F12BF"/>
    <w:rsid w:val="003F1C99"/>
    <w:rsid w:val="003F1E6A"/>
    <w:rsid w:val="003F2C0F"/>
    <w:rsid w:val="003F37C6"/>
    <w:rsid w:val="003F39D2"/>
    <w:rsid w:val="003F652C"/>
    <w:rsid w:val="003F6F95"/>
    <w:rsid w:val="004005F1"/>
    <w:rsid w:val="00401EC4"/>
    <w:rsid w:val="00402122"/>
    <w:rsid w:val="004024E1"/>
    <w:rsid w:val="004028B5"/>
    <w:rsid w:val="00402A7E"/>
    <w:rsid w:val="00403368"/>
    <w:rsid w:val="004047FC"/>
    <w:rsid w:val="00404832"/>
    <w:rsid w:val="00404D57"/>
    <w:rsid w:val="004050D0"/>
    <w:rsid w:val="004052F4"/>
    <w:rsid w:val="00407456"/>
    <w:rsid w:val="004111EE"/>
    <w:rsid w:val="00411303"/>
    <w:rsid w:val="00416238"/>
    <w:rsid w:val="00416D70"/>
    <w:rsid w:val="00421173"/>
    <w:rsid w:val="004215D1"/>
    <w:rsid w:val="00421A62"/>
    <w:rsid w:val="00424786"/>
    <w:rsid w:val="004248A0"/>
    <w:rsid w:val="004255C9"/>
    <w:rsid w:val="004266AA"/>
    <w:rsid w:val="00430155"/>
    <w:rsid w:val="00435973"/>
    <w:rsid w:val="00435B0A"/>
    <w:rsid w:val="00435EBC"/>
    <w:rsid w:val="00436284"/>
    <w:rsid w:val="00437417"/>
    <w:rsid w:val="00440548"/>
    <w:rsid w:val="00440796"/>
    <w:rsid w:val="00442D0F"/>
    <w:rsid w:val="004449CB"/>
    <w:rsid w:val="00445BDD"/>
    <w:rsid w:val="00446B21"/>
    <w:rsid w:val="00453880"/>
    <w:rsid w:val="00455AFD"/>
    <w:rsid w:val="00456C9F"/>
    <w:rsid w:val="00460242"/>
    <w:rsid w:val="004676A3"/>
    <w:rsid w:val="00473396"/>
    <w:rsid w:val="00473F89"/>
    <w:rsid w:val="00475515"/>
    <w:rsid w:val="004758CA"/>
    <w:rsid w:val="00476F36"/>
    <w:rsid w:val="004777E8"/>
    <w:rsid w:val="0048353F"/>
    <w:rsid w:val="00484A78"/>
    <w:rsid w:val="00484A79"/>
    <w:rsid w:val="004860D7"/>
    <w:rsid w:val="00486301"/>
    <w:rsid w:val="00487775"/>
    <w:rsid w:val="00490901"/>
    <w:rsid w:val="0049253A"/>
    <w:rsid w:val="00494097"/>
    <w:rsid w:val="0049556A"/>
    <w:rsid w:val="004964EC"/>
    <w:rsid w:val="00496E05"/>
    <w:rsid w:val="00496E46"/>
    <w:rsid w:val="0049704D"/>
    <w:rsid w:val="00497AC2"/>
    <w:rsid w:val="004A1EBA"/>
    <w:rsid w:val="004A35FA"/>
    <w:rsid w:val="004A4A38"/>
    <w:rsid w:val="004A4E9C"/>
    <w:rsid w:val="004A4F87"/>
    <w:rsid w:val="004A50A1"/>
    <w:rsid w:val="004A685D"/>
    <w:rsid w:val="004B16B4"/>
    <w:rsid w:val="004B19A0"/>
    <w:rsid w:val="004B220B"/>
    <w:rsid w:val="004B2C4B"/>
    <w:rsid w:val="004B2D69"/>
    <w:rsid w:val="004B4095"/>
    <w:rsid w:val="004B497F"/>
    <w:rsid w:val="004B5A71"/>
    <w:rsid w:val="004B5B62"/>
    <w:rsid w:val="004B6504"/>
    <w:rsid w:val="004C1D8A"/>
    <w:rsid w:val="004C25A5"/>
    <w:rsid w:val="004C27AE"/>
    <w:rsid w:val="004C4E88"/>
    <w:rsid w:val="004C7484"/>
    <w:rsid w:val="004C797B"/>
    <w:rsid w:val="004D01A1"/>
    <w:rsid w:val="004D189D"/>
    <w:rsid w:val="004D1BD6"/>
    <w:rsid w:val="004D1CA8"/>
    <w:rsid w:val="004D3E8A"/>
    <w:rsid w:val="004D46E5"/>
    <w:rsid w:val="004D4B28"/>
    <w:rsid w:val="004D517F"/>
    <w:rsid w:val="004D626F"/>
    <w:rsid w:val="004D62E1"/>
    <w:rsid w:val="004D7B4F"/>
    <w:rsid w:val="004E0885"/>
    <w:rsid w:val="004E181A"/>
    <w:rsid w:val="004E2FC1"/>
    <w:rsid w:val="004E3C6D"/>
    <w:rsid w:val="004E4E79"/>
    <w:rsid w:val="004E68AE"/>
    <w:rsid w:val="004E6F8C"/>
    <w:rsid w:val="004E7B85"/>
    <w:rsid w:val="004F13AB"/>
    <w:rsid w:val="004F22D1"/>
    <w:rsid w:val="004F272E"/>
    <w:rsid w:val="004F2C2D"/>
    <w:rsid w:val="004F2F06"/>
    <w:rsid w:val="004F458E"/>
    <w:rsid w:val="004F491D"/>
    <w:rsid w:val="004F5052"/>
    <w:rsid w:val="004F5205"/>
    <w:rsid w:val="004F5C00"/>
    <w:rsid w:val="004F6181"/>
    <w:rsid w:val="004F6476"/>
    <w:rsid w:val="00501DB3"/>
    <w:rsid w:val="00504666"/>
    <w:rsid w:val="00506026"/>
    <w:rsid w:val="00506048"/>
    <w:rsid w:val="00507C49"/>
    <w:rsid w:val="00507E24"/>
    <w:rsid w:val="00513326"/>
    <w:rsid w:val="00513E54"/>
    <w:rsid w:val="005143C4"/>
    <w:rsid w:val="00520A7D"/>
    <w:rsid w:val="00522B7D"/>
    <w:rsid w:val="00522DA0"/>
    <w:rsid w:val="00523A00"/>
    <w:rsid w:val="00523EC4"/>
    <w:rsid w:val="00524DDF"/>
    <w:rsid w:val="0052626A"/>
    <w:rsid w:val="00527303"/>
    <w:rsid w:val="00527E98"/>
    <w:rsid w:val="00531378"/>
    <w:rsid w:val="005325C6"/>
    <w:rsid w:val="00533155"/>
    <w:rsid w:val="00533DAF"/>
    <w:rsid w:val="0053560A"/>
    <w:rsid w:val="00535FD9"/>
    <w:rsid w:val="00536785"/>
    <w:rsid w:val="00545DBA"/>
    <w:rsid w:val="005460B4"/>
    <w:rsid w:val="00547148"/>
    <w:rsid w:val="00547F77"/>
    <w:rsid w:val="00550DE7"/>
    <w:rsid w:val="005518E9"/>
    <w:rsid w:val="0055235D"/>
    <w:rsid w:val="00553910"/>
    <w:rsid w:val="00555969"/>
    <w:rsid w:val="00557B7F"/>
    <w:rsid w:val="005604BA"/>
    <w:rsid w:val="005615C8"/>
    <w:rsid w:val="00563426"/>
    <w:rsid w:val="00563664"/>
    <w:rsid w:val="00564DC4"/>
    <w:rsid w:val="005663B3"/>
    <w:rsid w:val="00566E75"/>
    <w:rsid w:val="00570174"/>
    <w:rsid w:val="0057062F"/>
    <w:rsid w:val="00572659"/>
    <w:rsid w:val="00573F2A"/>
    <w:rsid w:val="00574372"/>
    <w:rsid w:val="005744FD"/>
    <w:rsid w:val="00574A73"/>
    <w:rsid w:val="00574D9F"/>
    <w:rsid w:val="00575FA4"/>
    <w:rsid w:val="005762C0"/>
    <w:rsid w:val="005767AA"/>
    <w:rsid w:val="0057736D"/>
    <w:rsid w:val="0057789D"/>
    <w:rsid w:val="00582612"/>
    <w:rsid w:val="00583264"/>
    <w:rsid w:val="00585850"/>
    <w:rsid w:val="00585A9C"/>
    <w:rsid w:val="00586D52"/>
    <w:rsid w:val="00591240"/>
    <w:rsid w:val="0059491D"/>
    <w:rsid w:val="00594D41"/>
    <w:rsid w:val="005957DF"/>
    <w:rsid w:val="00597582"/>
    <w:rsid w:val="005A1282"/>
    <w:rsid w:val="005A1D52"/>
    <w:rsid w:val="005A259B"/>
    <w:rsid w:val="005A55D9"/>
    <w:rsid w:val="005A5CC3"/>
    <w:rsid w:val="005A6F17"/>
    <w:rsid w:val="005B0DC9"/>
    <w:rsid w:val="005B229D"/>
    <w:rsid w:val="005B399E"/>
    <w:rsid w:val="005B7018"/>
    <w:rsid w:val="005C03E3"/>
    <w:rsid w:val="005C1320"/>
    <w:rsid w:val="005C1D80"/>
    <w:rsid w:val="005C25F7"/>
    <w:rsid w:val="005C34E8"/>
    <w:rsid w:val="005C5491"/>
    <w:rsid w:val="005C5BDB"/>
    <w:rsid w:val="005C73B5"/>
    <w:rsid w:val="005C7ADA"/>
    <w:rsid w:val="005D090E"/>
    <w:rsid w:val="005D0B86"/>
    <w:rsid w:val="005D0E14"/>
    <w:rsid w:val="005D1E46"/>
    <w:rsid w:val="005D24B4"/>
    <w:rsid w:val="005D2CF1"/>
    <w:rsid w:val="005D3029"/>
    <w:rsid w:val="005E010E"/>
    <w:rsid w:val="005E13EC"/>
    <w:rsid w:val="005E336C"/>
    <w:rsid w:val="005F0105"/>
    <w:rsid w:val="005F1058"/>
    <w:rsid w:val="005F1BB3"/>
    <w:rsid w:val="005F5C8C"/>
    <w:rsid w:val="005F6FB7"/>
    <w:rsid w:val="00601B6C"/>
    <w:rsid w:val="00602644"/>
    <w:rsid w:val="00602A45"/>
    <w:rsid w:val="00603AFF"/>
    <w:rsid w:val="0060496E"/>
    <w:rsid w:val="00604D57"/>
    <w:rsid w:val="006057A8"/>
    <w:rsid w:val="006064AD"/>
    <w:rsid w:val="00606BBA"/>
    <w:rsid w:val="00611B42"/>
    <w:rsid w:val="006122D7"/>
    <w:rsid w:val="00614008"/>
    <w:rsid w:val="00614A9C"/>
    <w:rsid w:val="00615787"/>
    <w:rsid w:val="00615CEA"/>
    <w:rsid w:val="00621F2F"/>
    <w:rsid w:val="006233C4"/>
    <w:rsid w:val="00627050"/>
    <w:rsid w:val="00627E75"/>
    <w:rsid w:val="00630493"/>
    <w:rsid w:val="006305A9"/>
    <w:rsid w:val="00631497"/>
    <w:rsid w:val="00634FE4"/>
    <w:rsid w:val="006357C0"/>
    <w:rsid w:val="00635A22"/>
    <w:rsid w:val="006363A3"/>
    <w:rsid w:val="006372A3"/>
    <w:rsid w:val="0063799F"/>
    <w:rsid w:val="006400DB"/>
    <w:rsid w:val="0064054C"/>
    <w:rsid w:val="00641BBC"/>
    <w:rsid w:val="00643554"/>
    <w:rsid w:val="00644FC7"/>
    <w:rsid w:val="00645FE6"/>
    <w:rsid w:val="006465D3"/>
    <w:rsid w:val="00646F16"/>
    <w:rsid w:val="00646F99"/>
    <w:rsid w:val="00647207"/>
    <w:rsid w:val="006472AF"/>
    <w:rsid w:val="0064793B"/>
    <w:rsid w:val="00647E5A"/>
    <w:rsid w:val="0065233C"/>
    <w:rsid w:val="0065353C"/>
    <w:rsid w:val="006538E6"/>
    <w:rsid w:val="00653FEA"/>
    <w:rsid w:val="006542EB"/>
    <w:rsid w:val="00655AEF"/>
    <w:rsid w:val="006631E5"/>
    <w:rsid w:val="00663E4D"/>
    <w:rsid w:val="0066466A"/>
    <w:rsid w:val="00664FDE"/>
    <w:rsid w:val="00666A65"/>
    <w:rsid w:val="00670167"/>
    <w:rsid w:val="00671064"/>
    <w:rsid w:val="006713B1"/>
    <w:rsid w:val="006729B1"/>
    <w:rsid w:val="00675F27"/>
    <w:rsid w:val="00675FD3"/>
    <w:rsid w:val="0067631E"/>
    <w:rsid w:val="0068150E"/>
    <w:rsid w:val="00681D48"/>
    <w:rsid w:val="0068207B"/>
    <w:rsid w:val="00684156"/>
    <w:rsid w:val="00684497"/>
    <w:rsid w:val="00684D62"/>
    <w:rsid w:val="00685016"/>
    <w:rsid w:val="00685B9F"/>
    <w:rsid w:val="0069299E"/>
    <w:rsid w:val="006942FF"/>
    <w:rsid w:val="006945CC"/>
    <w:rsid w:val="00695EC4"/>
    <w:rsid w:val="006962D8"/>
    <w:rsid w:val="006A09E8"/>
    <w:rsid w:val="006A3704"/>
    <w:rsid w:val="006A3A57"/>
    <w:rsid w:val="006A7F0C"/>
    <w:rsid w:val="006B204E"/>
    <w:rsid w:val="006B2DD5"/>
    <w:rsid w:val="006B30CB"/>
    <w:rsid w:val="006B324A"/>
    <w:rsid w:val="006B4B7F"/>
    <w:rsid w:val="006B55DD"/>
    <w:rsid w:val="006B5ACC"/>
    <w:rsid w:val="006B6078"/>
    <w:rsid w:val="006B61D7"/>
    <w:rsid w:val="006B6412"/>
    <w:rsid w:val="006B789E"/>
    <w:rsid w:val="006B7C28"/>
    <w:rsid w:val="006C01FE"/>
    <w:rsid w:val="006C1261"/>
    <w:rsid w:val="006C1675"/>
    <w:rsid w:val="006C1E63"/>
    <w:rsid w:val="006C22F1"/>
    <w:rsid w:val="006C236D"/>
    <w:rsid w:val="006C38B0"/>
    <w:rsid w:val="006C49B7"/>
    <w:rsid w:val="006C54A9"/>
    <w:rsid w:val="006C6248"/>
    <w:rsid w:val="006C7AF6"/>
    <w:rsid w:val="006D0E1B"/>
    <w:rsid w:val="006D3D6C"/>
    <w:rsid w:val="006D4110"/>
    <w:rsid w:val="006D4F14"/>
    <w:rsid w:val="006D5036"/>
    <w:rsid w:val="006D5CB3"/>
    <w:rsid w:val="006D6614"/>
    <w:rsid w:val="006D75DB"/>
    <w:rsid w:val="006E1272"/>
    <w:rsid w:val="006E5D10"/>
    <w:rsid w:val="006E5D93"/>
    <w:rsid w:val="006E7CEB"/>
    <w:rsid w:val="006F17E3"/>
    <w:rsid w:val="006F2636"/>
    <w:rsid w:val="006F26CA"/>
    <w:rsid w:val="006F2FA4"/>
    <w:rsid w:val="006F4599"/>
    <w:rsid w:val="006F4B14"/>
    <w:rsid w:val="0070170B"/>
    <w:rsid w:val="0070192A"/>
    <w:rsid w:val="007024E5"/>
    <w:rsid w:val="00702C09"/>
    <w:rsid w:val="00703249"/>
    <w:rsid w:val="00703DA5"/>
    <w:rsid w:val="00704B38"/>
    <w:rsid w:val="00706C6E"/>
    <w:rsid w:val="007076C1"/>
    <w:rsid w:val="00710085"/>
    <w:rsid w:val="00711CF7"/>
    <w:rsid w:val="0071264F"/>
    <w:rsid w:val="00713E8C"/>
    <w:rsid w:val="007144D2"/>
    <w:rsid w:val="00720E68"/>
    <w:rsid w:val="00721171"/>
    <w:rsid w:val="00722FE5"/>
    <w:rsid w:val="00723043"/>
    <w:rsid w:val="00723847"/>
    <w:rsid w:val="0072469A"/>
    <w:rsid w:val="007256F1"/>
    <w:rsid w:val="00725BB2"/>
    <w:rsid w:val="00725D5D"/>
    <w:rsid w:val="00731C5E"/>
    <w:rsid w:val="00733501"/>
    <w:rsid w:val="00733604"/>
    <w:rsid w:val="00734BE8"/>
    <w:rsid w:val="0073712D"/>
    <w:rsid w:val="00742BB9"/>
    <w:rsid w:val="00743936"/>
    <w:rsid w:val="007441FB"/>
    <w:rsid w:val="007447D6"/>
    <w:rsid w:val="0074646B"/>
    <w:rsid w:val="00751628"/>
    <w:rsid w:val="00751D80"/>
    <w:rsid w:val="007520A4"/>
    <w:rsid w:val="007528B1"/>
    <w:rsid w:val="007563F0"/>
    <w:rsid w:val="0075669D"/>
    <w:rsid w:val="0075740E"/>
    <w:rsid w:val="00761FCA"/>
    <w:rsid w:val="00762765"/>
    <w:rsid w:val="00762ACF"/>
    <w:rsid w:val="007631F5"/>
    <w:rsid w:val="007645DC"/>
    <w:rsid w:val="0076560E"/>
    <w:rsid w:val="00767649"/>
    <w:rsid w:val="00770C1F"/>
    <w:rsid w:val="0077191C"/>
    <w:rsid w:val="007732C9"/>
    <w:rsid w:val="0077374E"/>
    <w:rsid w:val="00775720"/>
    <w:rsid w:val="00781F80"/>
    <w:rsid w:val="00782B35"/>
    <w:rsid w:val="00783434"/>
    <w:rsid w:val="00783A21"/>
    <w:rsid w:val="007874D1"/>
    <w:rsid w:val="00787FD6"/>
    <w:rsid w:val="0079118C"/>
    <w:rsid w:val="0079194E"/>
    <w:rsid w:val="00792534"/>
    <w:rsid w:val="00793534"/>
    <w:rsid w:val="00793FEE"/>
    <w:rsid w:val="007963AC"/>
    <w:rsid w:val="00796ABC"/>
    <w:rsid w:val="00797C88"/>
    <w:rsid w:val="007A03A5"/>
    <w:rsid w:val="007A1634"/>
    <w:rsid w:val="007A2E44"/>
    <w:rsid w:val="007A37EF"/>
    <w:rsid w:val="007A4EBC"/>
    <w:rsid w:val="007A606D"/>
    <w:rsid w:val="007A636F"/>
    <w:rsid w:val="007A63F7"/>
    <w:rsid w:val="007A6433"/>
    <w:rsid w:val="007A7307"/>
    <w:rsid w:val="007B2F65"/>
    <w:rsid w:val="007B3FDA"/>
    <w:rsid w:val="007B509C"/>
    <w:rsid w:val="007B5DDF"/>
    <w:rsid w:val="007B616A"/>
    <w:rsid w:val="007B6B69"/>
    <w:rsid w:val="007B72C2"/>
    <w:rsid w:val="007B7AB3"/>
    <w:rsid w:val="007C0162"/>
    <w:rsid w:val="007C1D2E"/>
    <w:rsid w:val="007C4597"/>
    <w:rsid w:val="007C4EE0"/>
    <w:rsid w:val="007C5028"/>
    <w:rsid w:val="007D226B"/>
    <w:rsid w:val="007D2B96"/>
    <w:rsid w:val="007D2C4C"/>
    <w:rsid w:val="007D4611"/>
    <w:rsid w:val="007D59CF"/>
    <w:rsid w:val="007D7D66"/>
    <w:rsid w:val="007E1F38"/>
    <w:rsid w:val="007E2EEB"/>
    <w:rsid w:val="007E3D6D"/>
    <w:rsid w:val="007E61A9"/>
    <w:rsid w:val="007E6BDD"/>
    <w:rsid w:val="007F2F98"/>
    <w:rsid w:val="007F325B"/>
    <w:rsid w:val="007F3B19"/>
    <w:rsid w:val="007F4FA2"/>
    <w:rsid w:val="007F562A"/>
    <w:rsid w:val="00801FD7"/>
    <w:rsid w:val="0080297A"/>
    <w:rsid w:val="008029EB"/>
    <w:rsid w:val="0080520C"/>
    <w:rsid w:val="00805EF1"/>
    <w:rsid w:val="008065B4"/>
    <w:rsid w:val="00806927"/>
    <w:rsid w:val="00806A80"/>
    <w:rsid w:val="00807A6B"/>
    <w:rsid w:val="00810978"/>
    <w:rsid w:val="00812002"/>
    <w:rsid w:val="008128D5"/>
    <w:rsid w:val="00814C78"/>
    <w:rsid w:val="00816CC2"/>
    <w:rsid w:val="008202DC"/>
    <w:rsid w:val="0082046A"/>
    <w:rsid w:val="00822223"/>
    <w:rsid w:val="008234FB"/>
    <w:rsid w:val="008253E7"/>
    <w:rsid w:val="0082620D"/>
    <w:rsid w:val="00826AA6"/>
    <w:rsid w:val="00830517"/>
    <w:rsid w:val="00830A5B"/>
    <w:rsid w:val="0083120D"/>
    <w:rsid w:val="00831AD0"/>
    <w:rsid w:val="00833CE5"/>
    <w:rsid w:val="00834DC3"/>
    <w:rsid w:val="00836155"/>
    <w:rsid w:val="008374DD"/>
    <w:rsid w:val="00840373"/>
    <w:rsid w:val="008416FE"/>
    <w:rsid w:val="00841F34"/>
    <w:rsid w:val="008423E9"/>
    <w:rsid w:val="0084354C"/>
    <w:rsid w:val="00844106"/>
    <w:rsid w:val="00846463"/>
    <w:rsid w:val="00847726"/>
    <w:rsid w:val="00851F8B"/>
    <w:rsid w:val="00853F99"/>
    <w:rsid w:val="008541CB"/>
    <w:rsid w:val="00856DFE"/>
    <w:rsid w:val="008574F4"/>
    <w:rsid w:val="00857A21"/>
    <w:rsid w:val="00857B2A"/>
    <w:rsid w:val="00860D57"/>
    <w:rsid w:val="008612F8"/>
    <w:rsid w:val="00861C64"/>
    <w:rsid w:val="00862016"/>
    <w:rsid w:val="00862A88"/>
    <w:rsid w:val="00865AB8"/>
    <w:rsid w:val="00876FF6"/>
    <w:rsid w:val="00880977"/>
    <w:rsid w:val="008816E7"/>
    <w:rsid w:val="0088481D"/>
    <w:rsid w:val="00886854"/>
    <w:rsid w:val="0088692F"/>
    <w:rsid w:val="00886EC1"/>
    <w:rsid w:val="00887EAF"/>
    <w:rsid w:val="00893777"/>
    <w:rsid w:val="0089432F"/>
    <w:rsid w:val="00894933"/>
    <w:rsid w:val="00894A52"/>
    <w:rsid w:val="0089588E"/>
    <w:rsid w:val="008A2075"/>
    <w:rsid w:val="008A2FD3"/>
    <w:rsid w:val="008A3184"/>
    <w:rsid w:val="008A35A7"/>
    <w:rsid w:val="008A38E1"/>
    <w:rsid w:val="008A39CC"/>
    <w:rsid w:val="008A4C44"/>
    <w:rsid w:val="008A5EED"/>
    <w:rsid w:val="008A6677"/>
    <w:rsid w:val="008A739E"/>
    <w:rsid w:val="008B0797"/>
    <w:rsid w:val="008B0B35"/>
    <w:rsid w:val="008B1C0E"/>
    <w:rsid w:val="008B380B"/>
    <w:rsid w:val="008B3A8F"/>
    <w:rsid w:val="008B696C"/>
    <w:rsid w:val="008B6F3D"/>
    <w:rsid w:val="008C27C6"/>
    <w:rsid w:val="008C7F82"/>
    <w:rsid w:val="008D05AE"/>
    <w:rsid w:val="008D0CC9"/>
    <w:rsid w:val="008D3AD1"/>
    <w:rsid w:val="008D5566"/>
    <w:rsid w:val="008D65E9"/>
    <w:rsid w:val="008E0509"/>
    <w:rsid w:val="008E336F"/>
    <w:rsid w:val="008E3914"/>
    <w:rsid w:val="008E5419"/>
    <w:rsid w:val="008E6BA7"/>
    <w:rsid w:val="008E79BF"/>
    <w:rsid w:val="008F099D"/>
    <w:rsid w:val="008F3787"/>
    <w:rsid w:val="008F4C8F"/>
    <w:rsid w:val="008F7C95"/>
    <w:rsid w:val="00900707"/>
    <w:rsid w:val="00900C40"/>
    <w:rsid w:val="00901BD1"/>
    <w:rsid w:val="0090222E"/>
    <w:rsid w:val="00903B57"/>
    <w:rsid w:val="00904C47"/>
    <w:rsid w:val="009061AD"/>
    <w:rsid w:val="00910CEB"/>
    <w:rsid w:val="00914C28"/>
    <w:rsid w:val="0091607E"/>
    <w:rsid w:val="009160FB"/>
    <w:rsid w:val="009164D5"/>
    <w:rsid w:val="00916EE2"/>
    <w:rsid w:val="00917AE7"/>
    <w:rsid w:val="00917AFC"/>
    <w:rsid w:val="00920308"/>
    <w:rsid w:val="00921068"/>
    <w:rsid w:val="00921B84"/>
    <w:rsid w:val="009232D4"/>
    <w:rsid w:val="00924C05"/>
    <w:rsid w:val="00926391"/>
    <w:rsid w:val="0092692A"/>
    <w:rsid w:val="009273A9"/>
    <w:rsid w:val="009278E8"/>
    <w:rsid w:val="00936FF9"/>
    <w:rsid w:val="00937868"/>
    <w:rsid w:val="00940DF9"/>
    <w:rsid w:val="009415F0"/>
    <w:rsid w:val="009432E7"/>
    <w:rsid w:val="009437B5"/>
    <w:rsid w:val="00944294"/>
    <w:rsid w:val="00945797"/>
    <w:rsid w:val="009461BE"/>
    <w:rsid w:val="0094693E"/>
    <w:rsid w:val="00951D1E"/>
    <w:rsid w:val="00953C4A"/>
    <w:rsid w:val="00961113"/>
    <w:rsid w:val="009615BF"/>
    <w:rsid w:val="00961D64"/>
    <w:rsid w:val="00962A94"/>
    <w:rsid w:val="00962CBA"/>
    <w:rsid w:val="00965749"/>
    <w:rsid w:val="00967EAB"/>
    <w:rsid w:val="00971D48"/>
    <w:rsid w:val="009752FE"/>
    <w:rsid w:val="009758B8"/>
    <w:rsid w:val="00975DC7"/>
    <w:rsid w:val="00976FDC"/>
    <w:rsid w:val="00977FC4"/>
    <w:rsid w:val="00982072"/>
    <w:rsid w:val="009834D9"/>
    <w:rsid w:val="00983A8A"/>
    <w:rsid w:val="009850CE"/>
    <w:rsid w:val="00986AFE"/>
    <w:rsid w:val="0098714A"/>
    <w:rsid w:val="00987C30"/>
    <w:rsid w:val="0099254A"/>
    <w:rsid w:val="00992C81"/>
    <w:rsid w:val="00992F06"/>
    <w:rsid w:val="009937DC"/>
    <w:rsid w:val="009957A1"/>
    <w:rsid w:val="00995CE5"/>
    <w:rsid w:val="0099686D"/>
    <w:rsid w:val="009974C1"/>
    <w:rsid w:val="009A4862"/>
    <w:rsid w:val="009A60EB"/>
    <w:rsid w:val="009A75F5"/>
    <w:rsid w:val="009B4BD7"/>
    <w:rsid w:val="009B5C27"/>
    <w:rsid w:val="009B6A5E"/>
    <w:rsid w:val="009B71BC"/>
    <w:rsid w:val="009C197F"/>
    <w:rsid w:val="009C3BC0"/>
    <w:rsid w:val="009C3E74"/>
    <w:rsid w:val="009C4FE4"/>
    <w:rsid w:val="009C538D"/>
    <w:rsid w:val="009C7355"/>
    <w:rsid w:val="009D04B8"/>
    <w:rsid w:val="009D10ED"/>
    <w:rsid w:val="009D1BD6"/>
    <w:rsid w:val="009D5BAA"/>
    <w:rsid w:val="009D6647"/>
    <w:rsid w:val="009E122B"/>
    <w:rsid w:val="009E4D36"/>
    <w:rsid w:val="009E6B0D"/>
    <w:rsid w:val="009E71BF"/>
    <w:rsid w:val="009F0954"/>
    <w:rsid w:val="009F1433"/>
    <w:rsid w:val="009F2768"/>
    <w:rsid w:val="009F3493"/>
    <w:rsid w:val="009F4265"/>
    <w:rsid w:val="009F50FD"/>
    <w:rsid w:val="009F5126"/>
    <w:rsid w:val="009F52B0"/>
    <w:rsid w:val="009F5680"/>
    <w:rsid w:val="009F61FC"/>
    <w:rsid w:val="00A0326C"/>
    <w:rsid w:val="00A034F1"/>
    <w:rsid w:val="00A0357F"/>
    <w:rsid w:val="00A0638F"/>
    <w:rsid w:val="00A10282"/>
    <w:rsid w:val="00A10E49"/>
    <w:rsid w:val="00A11FFE"/>
    <w:rsid w:val="00A13B0F"/>
    <w:rsid w:val="00A14592"/>
    <w:rsid w:val="00A14E11"/>
    <w:rsid w:val="00A15AB8"/>
    <w:rsid w:val="00A16162"/>
    <w:rsid w:val="00A17887"/>
    <w:rsid w:val="00A21E68"/>
    <w:rsid w:val="00A2387D"/>
    <w:rsid w:val="00A27D53"/>
    <w:rsid w:val="00A319A5"/>
    <w:rsid w:val="00A33D72"/>
    <w:rsid w:val="00A36146"/>
    <w:rsid w:val="00A361CA"/>
    <w:rsid w:val="00A40C57"/>
    <w:rsid w:val="00A42295"/>
    <w:rsid w:val="00A42344"/>
    <w:rsid w:val="00A44BC0"/>
    <w:rsid w:val="00A46B3F"/>
    <w:rsid w:val="00A47040"/>
    <w:rsid w:val="00A47E23"/>
    <w:rsid w:val="00A50175"/>
    <w:rsid w:val="00A528D9"/>
    <w:rsid w:val="00A5348C"/>
    <w:rsid w:val="00A53AED"/>
    <w:rsid w:val="00A553DF"/>
    <w:rsid w:val="00A56375"/>
    <w:rsid w:val="00A566B6"/>
    <w:rsid w:val="00A56A0C"/>
    <w:rsid w:val="00A57FB5"/>
    <w:rsid w:val="00A60259"/>
    <w:rsid w:val="00A60640"/>
    <w:rsid w:val="00A60C4F"/>
    <w:rsid w:val="00A61A9D"/>
    <w:rsid w:val="00A62937"/>
    <w:rsid w:val="00A645B4"/>
    <w:rsid w:val="00A646C9"/>
    <w:rsid w:val="00A748DA"/>
    <w:rsid w:val="00A74CAF"/>
    <w:rsid w:val="00A75FE4"/>
    <w:rsid w:val="00A77156"/>
    <w:rsid w:val="00A77249"/>
    <w:rsid w:val="00A7724B"/>
    <w:rsid w:val="00A80840"/>
    <w:rsid w:val="00A81140"/>
    <w:rsid w:val="00A811B0"/>
    <w:rsid w:val="00A825BA"/>
    <w:rsid w:val="00A836C0"/>
    <w:rsid w:val="00A84299"/>
    <w:rsid w:val="00A85A51"/>
    <w:rsid w:val="00A85DF8"/>
    <w:rsid w:val="00A871FE"/>
    <w:rsid w:val="00A8729A"/>
    <w:rsid w:val="00A87E1B"/>
    <w:rsid w:val="00A902DB"/>
    <w:rsid w:val="00A906BF"/>
    <w:rsid w:val="00A91906"/>
    <w:rsid w:val="00A95E5B"/>
    <w:rsid w:val="00A9734F"/>
    <w:rsid w:val="00A97686"/>
    <w:rsid w:val="00AA1A5C"/>
    <w:rsid w:val="00AA3CDB"/>
    <w:rsid w:val="00AA3F57"/>
    <w:rsid w:val="00AA4BBB"/>
    <w:rsid w:val="00AA5581"/>
    <w:rsid w:val="00AA7C54"/>
    <w:rsid w:val="00AB21EE"/>
    <w:rsid w:val="00AB32F3"/>
    <w:rsid w:val="00AB5233"/>
    <w:rsid w:val="00AB6B99"/>
    <w:rsid w:val="00AC0A70"/>
    <w:rsid w:val="00AC15DE"/>
    <w:rsid w:val="00AC3836"/>
    <w:rsid w:val="00AC44D5"/>
    <w:rsid w:val="00AC5514"/>
    <w:rsid w:val="00AC5AA5"/>
    <w:rsid w:val="00AD0333"/>
    <w:rsid w:val="00AD0DE1"/>
    <w:rsid w:val="00AD1785"/>
    <w:rsid w:val="00AD467F"/>
    <w:rsid w:val="00AD51C4"/>
    <w:rsid w:val="00AD5D6E"/>
    <w:rsid w:val="00AD69A8"/>
    <w:rsid w:val="00AD7716"/>
    <w:rsid w:val="00AD7B15"/>
    <w:rsid w:val="00AD7DC1"/>
    <w:rsid w:val="00AE27F7"/>
    <w:rsid w:val="00AE3448"/>
    <w:rsid w:val="00AE34DE"/>
    <w:rsid w:val="00AE3938"/>
    <w:rsid w:val="00AE46E7"/>
    <w:rsid w:val="00AE6FBC"/>
    <w:rsid w:val="00AE726A"/>
    <w:rsid w:val="00AF3742"/>
    <w:rsid w:val="00AF44D0"/>
    <w:rsid w:val="00AF5922"/>
    <w:rsid w:val="00AF63CE"/>
    <w:rsid w:val="00AF6A5C"/>
    <w:rsid w:val="00B00066"/>
    <w:rsid w:val="00B008BA"/>
    <w:rsid w:val="00B03656"/>
    <w:rsid w:val="00B041AE"/>
    <w:rsid w:val="00B06875"/>
    <w:rsid w:val="00B07232"/>
    <w:rsid w:val="00B10192"/>
    <w:rsid w:val="00B10715"/>
    <w:rsid w:val="00B10CA3"/>
    <w:rsid w:val="00B10ED3"/>
    <w:rsid w:val="00B1241D"/>
    <w:rsid w:val="00B12B00"/>
    <w:rsid w:val="00B1393D"/>
    <w:rsid w:val="00B13BE2"/>
    <w:rsid w:val="00B154AF"/>
    <w:rsid w:val="00B17284"/>
    <w:rsid w:val="00B21602"/>
    <w:rsid w:val="00B222DB"/>
    <w:rsid w:val="00B22B7E"/>
    <w:rsid w:val="00B22BB5"/>
    <w:rsid w:val="00B3014D"/>
    <w:rsid w:val="00B30926"/>
    <w:rsid w:val="00B32A73"/>
    <w:rsid w:val="00B36C4A"/>
    <w:rsid w:val="00B37678"/>
    <w:rsid w:val="00B41296"/>
    <w:rsid w:val="00B43762"/>
    <w:rsid w:val="00B4748B"/>
    <w:rsid w:val="00B55D40"/>
    <w:rsid w:val="00B578D2"/>
    <w:rsid w:val="00B616C5"/>
    <w:rsid w:val="00B658D2"/>
    <w:rsid w:val="00B665A6"/>
    <w:rsid w:val="00B674C6"/>
    <w:rsid w:val="00B674E1"/>
    <w:rsid w:val="00B70A8B"/>
    <w:rsid w:val="00B719E3"/>
    <w:rsid w:val="00B71DBC"/>
    <w:rsid w:val="00B72A91"/>
    <w:rsid w:val="00B748D1"/>
    <w:rsid w:val="00B7687B"/>
    <w:rsid w:val="00B77124"/>
    <w:rsid w:val="00B77B73"/>
    <w:rsid w:val="00B8260B"/>
    <w:rsid w:val="00B82B12"/>
    <w:rsid w:val="00B83836"/>
    <w:rsid w:val="00B83B55"/>
    <w:rsid w:val="00B8592D"/>
    <w:rsid w:val="00B90567"/>
    <w:rsid w:val="00B91A3E"/>
    <w:rsid w:val="00B93E5B"/>
    <w:rsid w:val="00B9400F"/>
    <w:rsid w:val="00B944F7"/>
    <w:rsid w:val="00B9598A"/>
    <w:rsid w:val="00B96747"/>
    <w:rsid w:val="00B97599"/>
    <w:rsid w:val="00B97AD0"/>
    <w:rsid w:val="00B97E01"/>
    <w:rsid w:val="00BA037A"/>
    <w:rsid w:val="00BA0E1B"/>
    <w:rsid w:val="00BA1F85"/>
    <w:rsid w:val="00BA20F7"/>
    <w:rsid w:val="00BA2290"/>
    <w:rsid w:val="00BA30A6"/>
    <w:rsid w:val="00BA3CEE"/>
    <w:rsid w:val="00BA4537"/>
    <w:rsid w:val="00BA4A57"/>
    <w:rsid w:val="00BA5E8A"/>
    <w:rsid w:val="00BA78E9"/>
    <w:rsid w:val="00BB01C3"/>
    <w:rsid w:val="00BB1FBE"/>
    <w:rsid w:val="00BB500B"/>
    <w:rsid w:val="00BB5F19"/>
    <w:rsid w:val="00BB7565"/>
    <w:rsid w:val="00BC13C0"/>
    <w:rsid w:val="00BC30B6"/>
    <w:rsid w:val="00BC430F"/>
    <w:rsid w:val="00BC488D"/>
    <w:rsid w:val="00BC6D44"/>
    <w:rsid w:val="00BC7330"/>
    <w:rsid w:val="00BC7931"/>
    <w:rsid w:val="00BD0202"/>
    <w:rsid w:val="00BD137E"/>
    <w:rsid w:val="00BD3A15"/>
    <w:rsid w:val="00BD5DED"/>
    <w:rsid w:val="00BD5DF5"/>
    <w:rsid w:val="00BD65C6"/>
    <w:rsid w:val="00BD6B1E"/>
    <w:rsid w:val="00BD6C07"/>
    <w:rsid w:val="00BD6D81"/>
    <w:rsid w:val="00BD7062"/>
    <w:rsid w:val="00BE1E0A"/>
    <w:rsid w:val="00BE2575"/>
    <w:rsid w:val="00BE6B26"/>
    <w:rsid w:val="00BE79DD"/>
    <w:rsid w:val="00BE7ACF"/>
    <w:rsid w:val="00BF0A28"/>
    <w:rsid w:val="00BF3A85"/>
    <w:rsid w:val="00BF3DD0"/>
    <w:rsid w:val="00BF3E64"/>
    <w:rsid w:val="00BF4189"/>
    <w:rsid w:val="00BF5192"/>
    <w:rsid w:val="00BF5B46"/>
    <w:rsid w:val="00BF79EB"/>
    <w:rsid w:val="00C03193"/>
    <w:rsid w:val="00C048CE"/>
    <w:rsid w:val="00C05670"/>
    <w:rsid w:val="00C06DBB"/>
    <w:rsid w:val="00C06DE4"/>
    <w:rsid w:val="00C0766C"/>
    <w:rsid w:val="00C10B66"/>
    <w:rsid w:val="00C12887"/>
    <w:rsid w:val="00C12CF3"/>
    <w:rsid w:val="00C133B0"/>
    <w:rsid w:val="00C13E0D"/>
    <w:rsid w:val="00C14A3F"/>
    <w:rsid w:val="00C16254"/>
    <w:rsid w:val="00C17820"/>
    <w:rsid w:val="00C216AB"/>
    <w:rsid w:val="00C21B3A"/>
    <w:rsid w:val="00C21F65"/>
    <w:rsid w:val="00C23D0A"/>
    <w:rsid w:val="00C27183"/>
    <w:rsid w:val="00C27F8B"/>
    <w:rsid w:val="00C31F0B"/>
    <w:rsid w:val="00C32B3E"/>
    <w:rsid w:val="00C357A6"/>
    <w:rsid w:val="00C35DEF"/>
    <w:rsid w:val="00C37D13"/>
    <w:rsid w:val="00C422B9"/>
    <w:rsid w:val="00C43035"/>
    <w:rsid w:val="00C45598"/>
    <w:rsid w:val="00C45B50"/>
    <w:rsid w:val="00C4754F"/>
    <w:rsid w:val="00C4765D"/>
    <w:rsid w:val="00C47CEC"/>
    <w:rsid w:val="00C505E1"/>
    <w:rsid w:val="00C51CF0"/>
    <w:rsid w:val="00C53156"/>
    <w:rsid w:val="00C552E8"/>
    <w:rsid w:val="00C55D29"/>
    <w:rsid w:val="00C55DC6"/>
    <w:rsid w:val="00C562A8"/>
    <w:rsid w:val="00C568D4"/>
    <w:rsid w:val="00C56A90"/>
    <w:rsid w:val="00C60F52"/>
    <w:rsid w:val="00C6181B"/>
    <w:rsid w:val="00C6385F"/>
    <w:rsid w:val="00C648F5"/>
    <w:rsid w:val="00C665D7"/>
    <w:rsid w:val="00C6739B"/>
    <w:rsid w:val="00C713B8"/>
    <w:rsid w:val="00C7182A"/>
    <w:rsid w:val="00C724F1"/>
    <w:rsid w:val="00C73116"/>
    <w:rsid w:val="00C73C84"/>
    <w:rsid w:val="00C741E3"/>
    <w:rsid w:val="00C75438"/>
    <w:rsid w:val="00C765E8"/>
    <w:rsid w:val="00C765FC"/>
    <w:rsid w:val="00C76C10"/>
    <w:rsid w:val="00C80AB2"/>
    <w:rsid w:val="00C8299D"/>
    <w:rsid w:val="00C87C37"/>
    <w:rsid w:val="00C900E5"/>
    <w:rsid w:val="00C9192D"/>
    <w:rsid w:val="00C94D75"/>
    <w:rsid w:val="00C94FA4"/>
    <w:rsid w:val="00C960F5"/>
    <w:rsid w:val="00C96B83"/>
    <w:rsid w:val="00C96C48"/>
    <w:rsid w:val="00CA0497"/>
    <w:rsid w:val="00CA55BE"/>
    <w:rsid w:val="00CA7ABD"/>
    <w:rsid w:val="00CB3660"/>
    <w:rsid w:val="00CB4289"/>
    <w:rsid w:val="00CB4BD4"/>
    <w:rsid w:val="00CB63BD"/>
    <w:rsid w:val="00CB65AC"/>
    <w:rsid w:val="00CB6F9D"/>
    <w:rsid w:val="00CB78F3"/>
    <w:rsid w:val="00CC0382"/>
    <w:rsid w:val="00CC077B"/>
    <w:rsid w:val="00CC1D6F"/>
    <w:rsid w:val="00CC56C2"/>
    <w:rsid w:val="00CC5893"/>
    <w:rsid w:val="00CC6314"/>
    <w:rsid w:val="00CD076F"/>
    <w:rsid w:val="00CD092B"/>
    <w:rsid w:val="00CD120D"/>
    <w:rsid w:val="00CD1345"/>
    <w:rsid w:val="00CD4995"/>
    <w:rsid w:val="00CD60E5"/>
    <w:rsid w:val="00CD70E3"/>
    <w:rsid w:val="00CD7521"/>
    <w:rsid w:val="00CE06EC"/>
    <w:rsid w:val="00CE14C3"/>
    <w:rsid w:val="00CE1E62"/>
    <w:rsid w:val="00CE30AB"/>
    <w:rsid w:val="00CE4D1E"/>
    <w:rsid w:val="00CE55A4"/>
    <w:rsid w:val="00CE60B5"/>
    <w:rsid w:val="00CE6334"/>
    <w:rsid w:val="00CE64A3"/>
    <w:rsid w:val="00CE750E"/>
    <w:rsid w:val="00CF0732"/>
    <w:rsid w:val="00CF6601"/>
    <w:rsid w:val="00CF70C4"/>
    <w:rsid w:val="00CF75AC"/>
    <w:rsid w:val="00D009CB"/>
    <w:rsid w:val="00D00E78"/>
    <w:rsid w:val="00D0101E"/>
    <w:rsid w:val="00D03B33"/>
    <w:rsid w:val="00D05E4A"/>
    <w:rsid w:val="00D07F9A"/>
    <w:rsid w:val="00D10362"/>
    <w:rsid w:val="00D13D9C"/>
    <w:rsid w:val="00D14B71"/>
    <w:rsid w:val="00D14EE6"/>
    <w:rsid w:val="00D152CA"/>
    <w:rsid w:val="00D16084"/>
    <w:rsid w:val="00D1772D"/>
    <w:rsid w:val="00D20062"/>
    <w:rsid w:val="00D222A1"/>
    <w:rsid w:val="00D227D8"/>
    <w:rsid w:val="00D22C98"/>
    <w:rsid w:val="00D233BA"/>
    <w:rsid w:val="00D250F0"/>
    <w:rsid w:val="00D25745"/>
    <w:rsid w:val="00D30747"/>
    <w:rsid w:val="00D3231E"/>
    <w:rsid w:val="00D32538"/>
    <w:rsid w:val="00D349C9"/>
    <w:rsid w:val="00D35A0E"/>
    <w:rsid w:val="00D35E35"/>
    <w:rsid w:val="00D362EE"/>
    <w:rsid w:val="00D40C83"/>
    <w:rsid w:val="00D41DB7"/>
    <w:rsid w:val="00D427BB"/>
    <w:rsid w:val="00D442C1"/>
    <w:rsid w:val="00D44B81"/>
    <w:rsid w:val="00D45A83"/>
    <w:rsid w:val="00D45ADC"/>
    <w:rsid w:val="00D46C27"/>
    <w:rsid w:val="00D51EF3"/>
    <w:rsid w:val="00D51F58"/>
    <w:rsid w:val="00D52B80"/>
    <w:rsid w:val="00D54FF2"/>
    <w:rsid w:val="00D55723"/>
    <w:rsid w:val="00D558B0"/>
    <w:rsid w:val="00D55AF1"/>
    <w:rsid w:val="00D6499E"/>
    <w:rsid w:val="00D64A39"/>
    <w:rsid w:val="00D658F3"/>
    <w:rsid w:val="00D67529"/>
    <w:rsid w:val="00D70D97"/>
    <w:rsid w:val="00D71E2C"/>
    <w:rsid w:val="00D72B10"/>
    <w:rsid w:val="00D72D30"/>
    <w:rsid w:val="00D73670"/>
    <w:rsid w:val="00D74EF3"/>
    <w:rsid w:val="00D76993"/>
    <w:rsid w:val="00D773A6"/>
    <w:rsid w:val="00D804FD"/>
    <w:rsid w:val="00D80896"/>
    <w:rsid w:val="00D816A5"/>
    <w:rsid w:val="00D81B28"/>
    <w:rsid w:val="00D82B0C"/>
    <w:rsid w:val="00D82C9B"/>
    <w:rsid w:val="00D82E6A"/>
    <w:rsid w:val="00D86DFC"/>
    <w:rsid w:val="00D91C61"/>
    <w:rsid w:val="00D91E41"/>
    <w:rsid w:val="00D92126"/>
    <w:rsid w:val="00D92C43"/>
    <w:rsid w:val="00D92D5E"/>
    <w:rsid w:val="00D96116"/>
    <w:rsid w:val="00D97B31"/>
    <w:rsid w:val="00DA00D2"/>
    <w:rsid w:val="00DA059A"/>
    <w:rsid w:val="00DA3379"/>
    <w:rsid w:val="00DA36A3"/>
    <w:rsid w:val="00DA3EBB"/>
    <w:rsid w:val="00DA4A69"/>
    <w:rsid w:val="00DA557B"/>
    <w:rsid w:val="00DA73A8"/>
    <w:rsid w:val="00DB1791"/>
    <w:rsid w:val="00DB1D48"/>
    <w:rsid w:val="00DB2400"/>
    <w:rsid w:val="00DB71F9"/>
    <w:rsid w:val="00DC02BF"/>
    <w:rsid w:val="00DC0DE0"/>
    <w:rsid w:val="00DC1DE6"/>
    <w:rsid w:val="00DC2692"/>
    <w:rsid w:val="00DC6675"/>
    <w:rsid w:val="00DC6745"/>
    <w:rsid w:val="00DC7B60"/>
    <w:rsid w:val="00DD0BB7"/>
    <w:rsid w:val="00DD22CB"/>
    <w:rsid w:val="00DD2540"/>
    <w:rsid w:val="00DD4386"/>
    <w:rsid w:val="00DD7710"/>
    <w:rsid w:val="00DE17E2"/>
    <w:rsid w:val="00DE3A6A"/>
    <w:rsid w:val="00DE3EFC"/>
    <w:rsid w:val="00DE4180"/>
    <w:rsid w:val="00DE41AA"/>
    <w:rsid w:val="00DE4ABC"/>
    <w:rsid w:val="00DE714E"/>
    <w:rsid w:val="00DE7200"/>
    <w:rsid w:val="00DE7541"/>
    <w:rsid w:val="00DF09DC"/>
    <w:rsid w:val="00DF1ED9"/>
    <w:rsid w:val="00DF1F3C"/>
    <w:rsid w:val="00DF2996"/>
    <w:rsid w:val="00E00434"/>
    <w:rsid w:val="00E009B3"/>
    <w:rsid w:val="00E018D5"/>
    <w:rsid w:val="00E01A1B"/>
    <w:rsid w:val="00E033AA"/>
    <w:rsid w:val="00E036AB"/>
    <w:rsid w:val="00E06D48"/>
    <w:rsid w:val="00E102F3"/>
    <w:rsid w:val="00E109C8"/>
    <w:rsid w:val="00E10F85"/>
    <w:rsid w:val="00E126BF"/>
    <w:rsid w:val="00E148D6"/>
    <w:rsid w:val="00E14F3D"/>
    <w:rsid w:val="00E150FC"/>
    <w:rsid w:val="00E15BD7"/>
    <w:rsid w:val="00E161F8"/>
    <w:rsid w:val="00E1620C"/>
    <w:rsid w:val="00E22810"/>
    <w:rsid w:val="00E25538"/>
    <w:rsid w:val="00E26231"/>
    <w:rsid w:val="00E264ED"/>
    <w:rsid w:val="00E32B67"/>
    <w:rsid w:val="00E333F6"/>
    <w:rsid w:val="00E354A9"/>
    <w:rsid w:val="00E354D6"/>
    <w:rsid w:val="00E3567F"/>
    <w:rsid w:val="00E36EBF"/>
    <w:rsid w:val="00E372D8"/>
    <w:rsid w:val="00E3767A"/>
    <w:rsid w:val="00E40795"/>
    <w:rsid w:val="00E415B1"/>
    <w:rsid w:val="00E41A02"/>
    <w:rsid w:val="00E43561"/>
    <w:rsid w:val="00E45A51"/>
    <w:rsid w:val="00E500D1"/>
    <w:rsid w:val="00E50F10"/>
    <w:rsid w:val="00E53644"/>
    <w:rsid w:val="00E539B9"/>
    <w:rsid w:val="00E55108"/>
    <w:rsid w:val="00E563DE"/>
    <w:rsid w:val="00E56927"/>
    <w:rsid w:val="00E56AB8"/>
    <w:rsid w:val="00E57FDB"/>
    <w:rsid w:val="00E60996"/>
    <w:rsid w:val="00E60C33"/>
    <w:rsid w:val="00E62060"/>
    <w:rsid w:val="00E63FBD"/>
    <w:rsid w:val="00E64026"/>
    <w:rsid w:val="00E6550F"/>
    <w:rsid w:val="00E67B5A"/>
    <w:rsid w:val="00E70BB4"/>
    <w:rsid w:val="00E7145E"/>
    <w:rsid w:val="00E72912"/>
    <w:rsid w:val="00E73442"/>
    <w:rsid w:val="00E73B92"/>
    <w:rsid w:val="00E744B4"/>
    <w:rsid w:val="00E758E9"/>
    <w:rsid w:val="00E75F9F"/>
    <w:rsid w:val="00E82FFA"/>
    <w:rsid w:val="00E84028"/>
    <w:rsid w:val="00E84C22"/>
    <w:rsid w:val="00E85DED"/>
    <w:rsid w:val="00E869ED"/>
    <w:rsid w:val="00E874CC"/>
    <w:rsid w:val="00E87535"/>
    <w:rsid w:val="00E9030B"/>
    <w:rsid w:val="00E922CA"/>
    <w:rsid w:val="00E9589C"/>
    <w:rsid w:val="00E959A3"/>
    <w:rsid w:val="00E96182"/>
    <w:rsid w:val="00E96EBD"/>
    <w:rsid w:val="00EA05A0"/>
    <w:rsid w:val="00EA065C"/>
    <w:rsid w:val="00EA15FD"/>
    <w:rsid w:val="00EA25F1"/>
    <w:rsid w:val="00EA491F"/>
    <w:rsid w:val="00EA584E"/>
    <w:rsid w:val="00EA6D4A"/>
    <w:rsid w:val="00EB0086"/>
    <w:rsid w:val="00EB0358"/>
    <w:rsid w:val="00EB25AB"/>
    <w:rsid w:val="00EB2C1F"/>
    <w:rsid w:val="00EB4FAA"/>
    <w:rsid w:val="00EB5F0F"/>
    <w:rsid w:val="00EC0800"/>
    <w:rsid w:val="00EC28A6"/>
    <w:rsid w:val="00EC41B1"/>
    <w:rsid w:val="00EC467A"/>
    <w:rsid w:val="00EC502B"/>
    <w:rsid w:val="00EC64B3"/>
    <w:rsid w:val="00ED0323"/>
    <w:rsid w:val="00ED0925"/>
    <w:rsid w:val="00ED0E08"/>
    <w:rsid w:val="00ED17A3"/>
    <w:rsid w:val="00ED1BD2"/>
    <w:rsid w:val="00ED5F01"/>
    <w:rsid w:val="00ED618E"/>
    <w:rsid w:val="00EE035E"/>
    <w:rsid w:val="00EE1848"/>
    <w:rsid w:val="00EE3BCD"/>
    <w:rsid w:val="00EF00B9"/>
    <w:rsid w:val="00EF28DC"/>
    <w:rsid w:val="00EF28F8"/>
    <w:rsid w:val="00EF2E76"/>
    <w:rsid w:val="00EF6A33"/>
    <w:rsid w:val="00EF7525"/>
    <w:rsid w:val="00F03EFE"/>
    <w:rsid w:val="00F040CD"/>
    <w:rsid w:val="00F10DEA"/>
    <w:rsid w:val="00F16426"/>
    <w:rsid w:val="00F1696A"/>
    <w:rsid w:val="00F17720"/>
    <w:rsid w:val="00F1775B"/>
    <w:rsid w:val="00F21878"/>
    <w:rsid w:val="00F22347"/>
    <w:rsid w:val="00F23555"/>
    <w:rsid w:val="00F247D6"/>
    <w:rsid w:val="00F254C1"/>
    <w:rsid w:val="00F26808"/>
    <w:rsid w:val="00F269A3"/>
    <w:rsid w:val="00F27834"/>
    <w:rsid w:val="00F3043A"/>
    <w:rsid w:val="00F313E7"/>
    <w:rsid w:val="00F33486"/>
    <w:rsid w:val="00F3421F"/>
    <w:rsid w:val="00F34294"/>
    <w:rsid w:val="00F37DB0"/>
    <w:rsid w:val="00F41225"/>
    <w:rsid w:val="00F42EBC"/>
    <w:rsid w:val="00F449E6"/>
    <w:rsid w:val="00F45538"/>
    <w:rsid w:val="00F45760"/>
    <w:rsid w:val="00F45764"/>
    <w:rsid w:val="00F464C8"/>
    <w:rsid w:val="00F466DB"/>
    <w:rsid w:val="00F470BD"/>
    <w:rsid w:val="00F4787A"/>
    <w:rsid w:val="00F47A10"/>
    <w:rsid w:val="00F5056E"/>
    <w:rsid w:val="00F508EE"/>
    <w:rsid w:val="00F51580"/>
    <w:rsid w:val="00F519DE"/>
    <w:rsid w:val="00F52648"/>
    <w:rsid w:val="00F5508F"/>
    <w:rsid w:val="00F55407"/>
    <w:rsid w:val="00F556F3"/>
    <w:rsid w:val="00F56E80"/>
    <w:rsid w:val="00F5744D"/>
    <w:rsid w:val="00F57689"/>
    <w:rsid w:val="00F608F3"/>
    <w:rsid w:val="00F6181A"/>
    <w:rsid w:val="00F65A0D"/>
    <w:rsid w:val="00F70278"/>
    <w:rsid w:val="00F70718"/>
    <w:rsid w:val="00F718F2"/>
    <w:rsid w:val="00F73B64"/>
    <w:rsid w:val="00F744DF"/>
    <w:rsid w:val="00F757B2"/>
    <w:rsid w:val="00F800D8"/>
    <w:rsid w:val="00F84630"/>
    <w:rsid w:val="00F856F6"/>
    <w:rsid w:val="00F8716B"/>
    <w:rsid w:val="00F91175"/>
    <w:rsid w:val="00F94429"/>
    <w:rsid w:val="00F94A0F"/>
    <w:rsid w:val="00F94DBE"/>
    <w:rsid w:val="00F974B7"/>
    <w:rsid w:val="00FA0AD9"/>
    <w:rsid w:val="00FA0E7E"/>
    <w:rsid w:val="00FA1844"/>
    <w:rsid w:val="00FA4572"/>
    <w:rsid w:val="00FA5628"/>
    <w:rsid w:val="00FB0109"/>
    <w:rsid w:val="00FB074C"/>
    <w:rsid w:val="00FB0DD4"/>
    <w:rsid w:val="00FB1442"/>
    <w:rsid w:val="00FB2686"/>
    <w:rsid w:val="00FB363C"/>
    <w:rsid w:val="00FB5366"/>
    <w:rsid w:val="00FB5AF4"/>
    <w:rsid w:val="00FB5ED6"/>
    <w:rsid w:val="00FB79EF"/>
    <w:rsid w:val="00FB7AC3"/>
    <w:rsid w:val="00FC08EF"/>
    <w:rsid w:val="00FC1060"/>
    <w:rsid w:val="00FC1CB2"/>
    <w:rsid w:val="00FC1F6C"/>
    <w:rsid w:val="00FC2EBA"/>
    <w:rsid w:val="00FC3419"/>
    <w:rsid w:val="00FC3D68"/>
    <w:rsid w:val="00FC45EB"/>
    <w:rsid w:val="00FC4E3D"/>
    <w:rsid w:val="00FC52A6"/>
    <w:rsid w:val="00FC5335"/>
    <w:rsid w:val="00FC727E"/>
    <w:rsid w:val="00FC7E2A"/>
    <w:rsid w:val="00FD0A2D"/>
    <w:rsid w:val="00FD0A91"/>
    <w:rsid w:val="00FD1AED"/>
    <w:rsid w:val="00FD22AF"/>
    <w:rsid w:val="00FD66EB"/>
    <w:rsid w:val="00FD7293"/>
    <w:rsid w:val="00FD72BF"/>
    <w:rsid w:val="00FE008E"/>
    <w:rsid w:val="00FE152F"/>
    <w:rsid w:val="00FE53F3"/>
    <w:rsid w:val="00FE695F"/>
    <w:rsid w:val="00FE6A14"/>
    <w:rsid w:val="00FE7362"/>
    <w:rsid w:val="00FF11EF"/>
    <w:rsid w:val="00FF2984"/>
    <w:rsid w:val="00FF2A33"/>
    <w:rsid w:val="00FF4C28"/>
    <w:rsid w:val="00FF5664"/>
    <w:rsid w:val="00FF56CB"/>
    <w:rsid w:val="00FF6E34"/>
    <w:rsid w:val="00FF7048"/>
    <w:rsid w:val="00FF7B9F"/>
    <w:rsid w:val="04DB79B3"/>
    <w:rsid w:val="09BD3EFF"/>
    <w:rsid w:val="16ED683C"/>
    <w:rsid w:val="1712AB09"/>
    <w:rsid w:val="1C89252D"/>
    <w:rsid w:val="1D2BAB5E"/>
    <w:rsid w:val="1DD62615"/>
    <w:rsid w:val="2A03A5FC"/>
    <w:rsid w:val="2A96D604"/>
    <w:rsid w:val="30580980"/>
    <w:rsid w:val="31BD0BC1"/>
    <w:rsid w:val="416CF5FB"/>
    <w:rsid w:val="4905DF4C"/>
    <w:rsid w:val="4DEF3257"/>
    <w:rsid w:val="54C89392"/>
    <w:rsid w:val="5F905604"/>
    <w:rsid w:val="60038F34"/>
    <w:rsid w:val="6027E539"/>
    <w:rsid w:val="61B33929"/>
    <w:rsid w:val="64C832B7"/>
    <w:rsid w:val="66711694"/>
    <w:rsid w:val="68C8DD43"/>
    <w:rsid w:val="6C0330DF"/>
    <w:rsid w:val="6DD3EE4A"/>
    <w:rsid w:val="6DDF371F"/>
    <w:rsid w:val="71CAFC6A"/>
    <w:rsid w:val="746EB133"/>
    <w:rsid w:val="7519279F"/>
    <w:rsid w:val="78A4E7CB"/>
    <w:rsid w:val="79F7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6F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A9C"/>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3733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33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33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7FC4"/>
    <w:rPr>
      <w:sz w:val="16"/>
      <w:szCs w:val="16"/>
    </w:rPr>
  </w:style>
  <w:style w:type="paragraph" w:styleId="CommentText">
    <w:name w:val="annotation text"/>
    <w:basedOn w:val="Normal"/>
    <w:link w:val="CommentTextChar"/>
    <w:uiPriority w:val="99"/>
    <w:unhideWhenUsed/>
    <w:rsid w:val="00977FC4"/>
    <w:pPr>
      <w:spacing w:line="240" w:lineRule="auto"/>
    </w:pPr>
    <w:rPr>
      <w:sz w:val="20"/>
      <w:szCs w:val="20"/>
    </w:rPr>
  </w:style>
  <w:style w:type="character" w:customStyle="1" w:styleId="CommentTextChar">
    <w:name w:val="Comment Text Char"/>
    <w:basedOn w:val="DefaultParagraphFont"/>
    <w:link w:val="CommentText"/>
    <w:uiPriority w:val="99"/>
    <w:rsid w:val="00977FC4"/>
    <w:rPr>
      <w:sz w:val="20"/>
      <w:szCs w:val="20"/>
    </w:rPr>
  </w:style>
  <w:style w:type="paragraph" w:styleId="BalloonText">
    <w:name w:val="Balloon Text"/>
    <w:basedOn w:val="Normal"/>
    <w:link w:val="BalloonTextChar"/>
    <w:uiPriority w:val="99"/>
    <w:semiHidden/>
    <w:unhideWhenUsed/>
    <w:rsid w:val="00977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FC4"/>
    <w:rPr>
      <w:rFonts w:ascii="Segoe UI" w:hAnsi="Segoe UI" w:cs="Segoe UI"/>
      <w:sz w:val="18"/>
      <w:szCs w:val="18"/>
    </w:rPr>
  </w:style>
  <w:style w:type="paragraph" w:styleId="ListParagraph">
    <w:name w:val="List Paragraph"/>
    <w:basedOn w:val="Normal"/>
    <w:uiPriority w:val="34"/>
    <w:qFormat/>
    <w:rsid w:val="00977FC4"/>
    <w:pPr>
      <w:ind w:left="720"/>
      <w:contextualSpacing/>
    </w:pPr>
  </w:style>
  <w:style w:type="character" w:styleId="Hyperlink">
    <w:name w:val="Hyperlink"/>
    <w:basedOn w:val="DefaultParagraphFont"/>
    <w:uiPriority w:val="99"/>
    <w:unhideWhenUsed/>
    <w:rsid w:val="0049556A"/>
    <w:rPr>
      <w:color w:val="0563C1" w:themeColor="hyperlink"/>
      <w:u w:val="single"/>
    </w:rPr>
  </w:style>
  <w:style w:type="character" w:customStyle="1" w:styleId="UnresolvedMention1">
    <w:name w:val="Unresolved Mention1"/>
    <w:basedOn w:val="DefaultParagraphFont"/>
    <w:uiPriority w:val="99"/>
    <w:semiHidden/>
    <w:unhideWhenUsed/>
    <w:rsid w:val="004955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B6F3D"/>
    <w:rPr>
      <w:b/>
      <w:bCs/>
    </w:rPr>
  </w:style>
  <w:style w:type="character" w:customStyle="1" w:styleId="CommentSubjectChar">
    <w:name w:val="Comment Subject Char"/>
    <w:basedOn w:val="CommentTextChar"/>
    <w:link w:val="CommentSubject"/>
    <w:uiPriority w:val="99"/>
    <w:semiHidden/>
    <w:rsid w:val="008B6F3D"/>
    <w:rPr>
      <w:b/>
      <w:bCs/>
      <w:sz w:val="20"/>
      <w:szCs w:val="20"/>
    </w:rPr>
  </w:style>
  <w:style w:type="table" w:styleId="TableGrid">
    <w:name w:val="Table Grid"/>
    <w:basedOn w:val="TableNormal"/>
    <w:uiPriority w:val="59"/>
    <w:rsid w:val="002E41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0D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10D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0DEA"/>
  </w:style>
  <w:style w:type="character" w:customStyle="1" w:styleId="eop">
    <w:name w:val="eop"/>
    <w:basedOn w:val="DefaultParagraphFont"/>
    <w:rsid w:val="00F10DEA"/>
  </w:style>
  <w:style w:type="paragraph" w:styleId="Revision">
    <w:name w:val="Revision"/>
    <w:hidden/>
    <w:uiPriority w:val="99"/>
    <w:semiHidden/>
    <w:rsid w:val="00421A62"/>
    <w:pPr>
      <w:spacing w:after="0" w:line="240" w:lineRule="auto"/>
    </w:pPr>
  </w:style>
  <w:style w:type="paragraph" w:styleId="Header">
    <w:name w:val="header"/>
    <w:basedOn w:val="Normal"/>
    <w:link w:val="HeaderChar"/>
    <w:uiPriority w:val="99"/>
    <w:unhideWhenUsed/>
    <w:rsid w:val="00E60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996"/>
  </w:style>
  <w:style w:type="paragraph" w:styleId="Footer">
    <w:name w:val="footer"/>
    <w:basedOn w:val="Normal"/>
    <w:link w:val="FooterChar"/>
    <w:uiPriority w:val="99"/>
    <w:unhideWhenUsed/>
    <w:rsid w:val="00E60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996"/>
  </w:style>
  <w:style w:type="character" w:customStyle="1" w:styleId="UnresolvedMention2">
    <w:name w:val="Unresolved Mention2"/>
    <w:basedOn w:val="DefaultParagraphFont"/>
    <w:uiPriority w:val="99"/>
    <w:semiHidden/>
    <w:unhideWhenUsed/>
    <w:rsid w:val="00830A5B"/>
    <w:rPr>
      <w:color w:val="605E5C"/>
      <w:shd w:val="clear" w:color="auto" w:fill="E1DFDD"/>
    </w:rPr>
  </w:style>
  <w:style w:type="character" w:styleId="LineNumber">
    <w:name w:val="line number"/>
    <w:basedOn w:val="DefaultParagraphFont"/>
    <w:uiPriority w:val="99"/>
    <w:semiHidden/>
    <w:unhideWhenUsed/>
    <w:rsid w:val="00A85A51"/>
  </w:style>
  <w:style w:type="character" w:styleId="PageNumber">
    <w:name w:val="page number"/>
    <w:basedOn w:val="DefaultParagraphFont"/>
    <w:uiPriority w:val="99"/>
    <w:semiHidden/>
    <w:unhideWhenUsed/>
    <w:rsid w:val="009957A1"/>
  </w:style>
  <w:style w:type="character" w:styleId="FollowedHyperlink">
    <w:name w:val="FollowedHyperlink"/>
    <w:basedOn w:val="DefaultParagraphFont"/>
    <w:uiPriority w:val="99"/>
    <w:semiHidden/>
    <w:unhideWhenUsed/>
    <w:rsid w:val="00BD6D81"/>
    <w:rPr>
      <w:color w:val="954F72" w:themeColor="followedHyperlink"/>
      <w:u w:val="single"/>
    </w:rPr>
  </w:style>
  <w:style w:type="character" w:styleId="UnresolvedMention">
    <w:name w:val="Unresolved Mention"/>
    <w:basedOn w:val="DefaultParagraphFont"/>
    <w:uiPriority w:val="99"/>
    <w:semiHidden/>
    <w:unhideWhenUsed/>
    <w:rsid w:val="00E36EBF"/>
    <w:rPr>
      <w:color w:val="605E5C"/>
      <w:shd w:val="clear" w:color="auto" w:fill="E1DFDD"/>
    </w:rPr>
  </w:style>
  <w:style w:type="character" w:customStyle="1" w:styleId="Heading1Char">
    <w:name w:val="Heading 1 Char"/>
    <w:basedOn w:val="DefaultParagraphFont"/>
    <w:link w:val="Heading1"/>
    <w:uiPriority w:val="9"/>
    <w:rsid w:val="00585A9C"/>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29355E"/>
    <w:pPr>
      <w:outlineLvl w:val="9"/>
    </w:pPr>
  </w:style>
  <w:style w:type="paragraph" w:styleId="TOC2">
    <w:name w:val="toc 2"/>
    <w:basedOn w:val="Normal"/>
    <w:next w:val="Normal"/>
    <w:autoRedefine/>
    <w:uiPriority w:val="39"/>
    <w:unhideWhenUsed/>
    <w:rsid w:val="001541FB"/>
    <w:pPr>
      <w:tabs>
        <w:tab w:val="left" w:pos="660"/>
        <w:tab w:val="right" w:leader="dot" w:pos="9350"/>
      </w:tabs>
      <w:spacing w:after="100"/>
      <w:ind w:left="216"/>
    </w:pPr>
    <w:rPr>
      <w:rFonts w:eastAsiaTheme="minorEastAsia" w:cs="Times New Roman"/>
    </w:rPr>
  </w:style>
  <w:style w:type="paragraph" w:styleId="TOC1">
    <w:name w:val="toc 1"/>
    <w:basedOn w:val="Normal"/>
    <w:next w:val="Normal"/>
    <w:autoRedefine/>
    <w:uiPriority w:val="39"/>
    <w:unhideWhenUsed/>
    <w:rsid w:val="001541FB"/>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C12887"/>
    <w:pPr>
      <w:spacing w:after="100"/>
      <w:ind w:left="446"/>
    </w:pPr>
    <w:rPr>
      <w:rFonts w:eastAsiaTheme="minorEastAsia" w:cs="Times New Roman"/>
    </w:rPr>
  </w:style>
  <w:style w:type="paragraph" w:customStyle="1" w:styleId="Style1">
    <w:name w:val="Style1"/>
    <w:basedOn w:val="ListParagraph"/>
    <w:qFormat/>
    <w:rsid w:val="00BE2575"/>
    <w:pPr>
      <w:jc w:val="center"/>
    </w:pPr>
    <w:rPr>
      <w:rFonts w:cstheme="minorHAnsi"/>
      <w:sz w:val="36"/>
      <w:szCs w:val="36"/>
    </w:rPr>
  </w:style>
  <w:style w:type="paragraph" w:customStyle="1" w:styleId="Style2">
    <w:name w:val="Style2"/>
    <w:basedOn w:val="ListParagraph"/>
    <w:qFormat/>
    <w:rsid w:val="00BE2575"/>
    <w:pPr>
      <w:numPr>
        <w:numId w:val="3"/>
      </w:numPr>
      <w:jc w:val="both"/>
    </w:pPr>
    <w:rPr>
      <w:rFonts w:cstheme="minorHAnsi"/>
      <w:b/>
      <w:bCs/>
    </w:rPr>
  </w:style>
  <w:style w:type="character" w:customStyle="1" w:styleId="Heading3Char">
    <w:name w:val="Heading 3 Char"/>
    <w:basedOn w:val="DefaultParagraphFont"/>
    <w:link w:val="Heading3"/>
    <w:uiPriority w:val="9"/>
    <w:semiHidden/>
    <w:rsid w:val="0037337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7337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73376"/>
    <w:rPr>
      <w:rFonts w:asciiTheme="majorHAnsi" w:eastAsiaTheme="majorEastAsia" w:hAnsiTheme="majorHAnsi" w:cstheme="majorBidi"/>
      <w:i/>
      <w:iCs/>
      <w:color w:val="2F5496" w:themeColor="accent1" w:themeShade="BF"/>
    </w:rPr>
  </w:style>
  <w:style w:type="paragraph" w:customStyle="1" w:styleId="Style3">
    <w:name w:val="Style3"/>
    <w:basedOn w:val="ListParagraph"/>
    <w:qFormat/>
    <w:rsid w:val="00B748D1"/>
    <w:pPr>
      <w:numPr>
        <w:numId w:val="10"/>
      </w:numPr>
      <w:jc w:val="both"/>
    </w:pPr>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167763">
      <w:bodyDiv w:val="1"/>
      <w:marLeft w:val="0"/>
      <w:marRight w:val="0"/>
      <w:marTop w:val="0"/>
      <w:marBottom w:val="0"/>
      <w:divBdr>
        <w:top w:val="none" w:sz="0" w:space="0" w:color="auto"/>
        <w:left w:val="none" w:sz="0" w:space="0" w:color="auto"/>
        <w:bottom w:val="none" w:sz="0" w:space="0" w:color="auto"/>
        <w:right w:val="none" w:sz="0" w:space="0" w:color="auto"/>
      </w:divBdr>
    </w:div>
    <w:div w:id="1522009074">
      <w:bodyDiv w:val="1"/>
      <w:marLeft w:val="0"/>
      <w:marRight w:val="0"/>
      <w:marTop w:val="0"/>
      <w:marBottom w:val="0"/>
      <w:divBdr>
        <w:top w:val="none" w:sz="0" w:space="0" w:color="auto"/>
        <w:left w:val="none" w:sz="0" w:space="0" w:color="auto"/>
        <w:bottom w:val="none" w:sz="0" w:space="0" w:color="auto"/>
        <w:right w:val="none" w:sz="0" w:space="0" w:color="auto"/>
      </w:divBdr>
      <w:divsChild>
        <w:div w:id="982538436">
          <w:marLeft w:val="720"/>
          <w:marRight w:val="0"/>
          <w:marTop w:val="80"/>
          <w:marBottom w:val="0"/>
          <w:divBdr>
            <w:top w:val="none" w:sz="0" w:space="0" w:color="auto"/>
            <w:left w:val="none" w:sz="0" w:space="0" w:color="auto"/>
            <w:bottom w:val="none" w:sz="0" w:space="0" w:color="auto"/>
            <w:right w:val="none" w:sz="0" w:space="0" w:color="auto"/>
          </w:divBdr>
        </w:div>
        <w:div w:id="625545237">
          <w:marLeft w:val="1080"/>
          <w:marRight w:val="0"/>
          <w:marTop w:val="80"/>
          <w:marBottom w:val="0"/>
          <w:divBdr>
            <w:top w:val="none" w:sz="0" w:space="0" w:color="auto"/>
            <w:left w:val="none" w:sz="0" w:space="0" w:color="auto"/>
            <w:bottom w:val="none" w:sz="0" w:space="0" w:color="auto"/>
            <w:right w:val="none" w:sz="0" w:space="0" w:color="auto"/>
          </w:divBdr>
        </w:div>
        <w:div w:id="252977037">
          <w:marLeft w:val="1440"/>
          <w:marRight w:val="0"/>
          <w:marTop w:val="80"/>
          <w:marBottom w:val="0"/>
          <w:divBdr>
            <w:top w:val="none" w:sz="0" w:space="0" w:color="auto"/>
            <w:left w:val="none" w:sz="0" w:space="0" w:color="auto"/>
            <w:bottom w:val="none" w:sz="0" w:space="0" w:color="auto"/>
            <w:right w:val="none" w:sz="0" w:space="0" w:color="auto"/>
          </w:divBdr>
        </w:div>
        <w:div w:id="181558624">
          <w:marLeft w:val="1440"/>
          <w:marRight w:val="0"/>
          <w:marTop w:val="80"/>
          <w:marBottom w:val="0"/>
          <w:divBdr>
            <w:top w:val="none" w:sz="0" w:space="0" w:color="auto"/>
            <w:left w:val="none" w:sz="0" w:space="0" w:color="auto"/>
            <w:bottom w:val="none" w:sz="0" w:space="0" w:color="auto"/>
            <w:right w:val="none" w:sz="0" w:space="0" w:color="auto"/>
          </w:divBdr>
        </w:div>
        <w:div w:id="2139757900">
          <w:marLeft w:val="1440"/>
          <w:marRight w:val="0"/>
          <w:marTop w:val="80"/>
          <w:marBottom w:val="0"/>
          <w:divBdr>
            <w:top w:val="none" w:sz="0" w:space="0" w:color="auto"/>
            <w:left w:val="none" w:sz="0" w:space="0" w:color="auto"/>
            <w:bottom w:val="none" w:sz="0" w:space="0" w:color="auto"/>
            <w:right w:val="none" w:sz="0" w:space="0" w:color="auto"/>
          </w:divBdr>
        </w:div>
        <w:div w:id="164980458">
          <w:marLeft w:val="1080"/>
          <w:marRight w:val="0"/>
          <w:marTop w:val="80"/>
          <w:marBottom w:val="0"/>
          <w:divBdr>
            <w:top w:val="none" w:sz="0" w:space="0" w:color="auto"/>
            <w:left w:val="none" w:sz="0" w:space="0" w:color="auto"/>
            <w:bottom w:val="none" w:sz="0" w:space="0" w:color="auto"/>
            <w:right w:val="none" w:sz="0" w:space="0" w:color="auto"/>
          </w:divBdr>
        </w:div>
        <w:div w:id="1534539655">
          <w:marLeft w:val="720"/>
          <w:marRight w:val="0"/>
          <w:marTop w:val="80"/>
          <w:marBottom w:val="0"/>
          <w:divBdr>
            <w:top w:val="none" w:sz="0" w:space="0" w:color="auto"/>
            <w:left w:val="none" w:sz="0" w:space="0" w:color="auto"/>
            <w:bottom w:val="none" w:sz="0" w:space="0" w:color="auto"/>
            <w:right w:val="none" w:sz="0" w:space="0" w:color="auto"/>
          </w:divBdr>
        </w:div>
        <w:div w:id="600143501">
          <w:marLeft w:val="720"/>
          <w:marRight w:val="0"/>
          <w:marTop w:val="80"/>
          <w:marBottom w:val="0"/>
          <w:divBdr>
            <w:top w:val="none" w:sz="0" w:space="0" w:color="auto"/>
            <w:left w:val="none" w:sz="0" w:space="0" w:color="auto"/>
            <w:bottom w:val="none" w:sz="0" w:space="0" w:color="auto"/>
            <w:right w:val="none" w:sz="0" w:space="0" w:color="auto"/>
          </w:divBdr>
        </w:div>
        <w:div w:id="1049960237">
          <w:marLeft w:val="1080"/>
          <w:marRight w:val="0"/>
          <w:marTop w:val="80"/>
          <w:marBottom w:val="0"/>
          <w:divBdr>
            <w:top w:val="none" w:sz="0" w:space="0" w:color="auto"/>
            <w:left w:val="none" w:sz="0" w:space="0" w:color="auto"/>
            <w:bottom w:val="none" w:sz="0" w:space="0" w:color="auto"/>
            <w:right w:val="none" w:sz="0" w:space="0" w:color="auto"/>
          </w:divBdr>
        </w:div>
        <w:div w:id="1866138058">
          <w:marLeft w:val="1080"/>
          <w:marRight w:val="0"/>
          <w:marTop w:val="80"/>
          <w:marBottom w:val="0"/>
          <w:divBdr>
            <w:top w:val="none" w:sz="0" w:space="0" w:color="auto"/>
            <w:left w:val="none" w:sz="0" w:space="0" w:color="auto"/>
            <w:bottom w:val="none" w:sz="0" w:space="0" w:color="auto"/>
            <w:right w:val="none" w:sz="0" w:space="0" w:color="auto"/>
          </w:divBdr>
        </w:div>
        <w:div w:id="342245557">
          <w:marLeft w:val="720"/>
          <w:marRight w:val="0"/>
          <w:marTop w:val="80"/>
          <w:marBottom w:val="0"/>
          <w:divBdr>
            <w:top w:val="none" w:sz="0" w:space="0" w:color="auto"/>
            <w:left w:val="none" w:sz="0" w:space="0" w:color="auto"/>
            <w:bottom w:val="none" w:sz="0" w:space="0" w:color="auto"/>
            <w:right w:val="none" w:sz="0" w:space="0" w:color="auto"/>
          </w:divBdr>
        </w:div>
        <w:div w:id="1964771854">
          <w:marLeft w:val="1080"/>
          <w:marRight w:val="0"/>
          <w:marTop w:val="80"/>
          <w:marBottom w:val="0"/>
          <w:divBdr>
            <w:top w:val="none" w:sz="0" w:space="0" w:color="auto"/>
            <w:left w:val="none" w:sz="0" w:space="0" w:color="auto"/>
            <w:bottom w:val="none" w:sz="0" w:space="0" w:color="auto"/>
            <w:right w:val="none" w:sz="0" w:space="0" w:color="auto"/>
          </w:divBdr>
        </w:div>
        <w:div w:id="1319967618">
          <w:marLeft w:val="720"/>
          <w:marRight w:val="0"/>
          <w:marTop w:val="80"/>
          <w:marBottom w:val="0"/>
          <w:divBdr>
            <w:top w:val="none" w:sz="0" w:space="0" w:color="auto"/>
            <w:left w:val="none" w:sz="0" w:space="0" w:color="auto"/>
            <w:bottom w:val="none" w:sz="0" w:space="0" w:color="auto"/>
            <w:right w:val="none" w:sz="0" w:space="0" w:color="auto"/>
          </w:divBdr>
        </w:div>
      </w:divsChild>
    </w:div>
    <w:div w:id="2031177340">
      <w:bodyDiv w:val="1"/>
      <w:marLeft w:val="0"/>
      <w:marRight w:val="0"/>
      <w:marTop w:val="0"/>
      <w:marBottom w:val="0"/>
      <w:divBdr>
        <w:top w:val="none" w:sz="0" w:space="0" w:color="auto"/>
        <w:left w:val="none" w:sz="0" w:space="0" w:color="auto"/>
        <w:bottom w:val="none" w:sz="0" w:space="0" w:color="auto"/>
        <w:right w:val="none" w:sz="0" w:space="0" w:color="auto"/>
      </w:divBdr>
      <w:divsChild>
        <w:div w:id="999115537">
          <w:marLeft w:val="0"/>
          <w:marRight w:val="0"/>
          <w:marTop w:val="0"/>
          <w:marBottom w:val="0"/>
          <w:divBdr>
            <w:top w:val="none" w:sz="0" w:space="0" w:color="auto"/>
            <w:left w:val="none" w:sz="0" w:space="0" w:color="auto"/>
            <w:bottom w:val="none" w:sz="0" w:space="0" w:color="auto"/>
            <w:right w:val="none" w:sz="0" w:space="0" w:color="auto"/>
          </w:divBdr>
        </w:div>
        <w:div w:id="1895384779">
          <w:marLeft w:val="0"/>
          <w:marRight w:val="0"/>
          <w:marTop w:val="0"/>
          <w:marBottom w:val="0"/>
          <w:divBdr>
            <w:top w:val="none" w:sz="0" w:space="0" w:color="auto"/>
            <w:left w:val="none" w:sz="0" w:space="0" w:color="auto"/>
            <w:bottom w:val="none" w:sz="0" w:space="0" w:color="auto"/>
            <w:right w:val="none" w:sz="0" w:space="0" w:color="auto"/>
          </w:divBdr>
        </w:div>
        <w:div w:id="1423334066">
          <w:marLeft w:val="0"/>
          <w:marRight w:val="0"/>
          <w:marTop w:val="0"/>
          <w:marBottom w:val="0"/>
          <w:divBdr>
            <w:top w:val="none" w:sz="0" w:space="0" w:color="auto"/>
            <w:left w:val="none" w:sz="0" w:space="0" w:color="auto"/>
            <w:bottom w:val="none" w:sz="0" w:space="0" w:color="auto"/>
            <w:right w:val="none" w:sz="0" w:space="0" w:color="auto"/>
          </w:divBdr>
        </w:div>
        <w:div w:id="1005278741">
          <w:marLeft w:val="0"/>
          <w:marRight w:val="0"/>
          <w:marTop w:val="0"/>
          <w:marBottom w:val="0"/>
          <w:divBdr>
            <w:top w:val="none" w:sz="0" w:space="0" w:color="auto"/>
            <w:left w:val="none" w:sz="0" w:space="0" w:color="auto"/>
            <w:bottom w:val="none" w:sz="0" w:space="0" w:color="auto"/>
            <w:right w:val="none" w:sz="0" w:space="0" w:color="auto"/>
          </w:divBdr>
        </w:div>
        <w:div w:id="1912736515">
          <w:marLeft w:val="0"/>
          <w:marRight w:val="0"/>
          <w:marTop w:val="0"/>
          <w:marBottom w:val="0"/>
          <w:divBdr>
            <w:top w:val="none" w:sz="0" w:space="0" w:color="auto"/>
            <w:left w:val="none" w:sz="0" w:space="0" w:color="auto"/>
            <w:bottom w:val="none" w:sz="0" w:space="0" w:color="auto"/>
            <w:right w:val="none" w:sz="0" w:space="0" w:color="auto"/>
          </w:divBdr>
        </w:div>
        <w:div w:id="363605631">
          <w:marLeft w:val="0"/>
          <w:marRight w:val="0"/>
          <w:marTop w:val="0"/>
          <w:marBottom w:val="0"/>
          <w:divBdr>
            <w:top w:val="none" w:sz="0" w:space="0" w:color="auto"/>
            <w:left w:val="none" w:sz="0" w:space="0" w:color="auto"/>
            <w:bottom w:val="none" w:sz="0" w:space="0" w:color="auto"/>
            <w:right w:val="none" w:sz="0" w:space="0" w:color="auto"/>
          </w:divBdr>
        </w:div>
        <w:div w:id="1042170685">
          <w:marLeft w:val="0"/>
          <w:marRight w:val="0"/>
          <w:marTop w:val="0"/>
          <w:marBottom w:val="0"/>
          <w:divBdr>
            <w:top w:val="none" w:sz="0" w:space="0" w:color="auto"/>
            <w:left w:val="none" w:sz="0" w:space="0" w:color="auto"/>
            <w:bottom w:val="none" w:sz="0" w:space="0" w:color="auto"/>
            <w:right w:val="none" w:sz="0" w:space="0" w:color="auto"/>
          </w:divBdr>
        </w:div>
        <w:div w:id="626470390">
          <w:marLeft w:val="0"/>
          <w:marRight w:val="0"/>
          <w:marTop w:val="0"/>
          <w:marBottom w:val="0"/>
          <w:divBdr>
            <w:top w:val="none" w:sz="0" w:space="0" w:color="auto"/>
            <w:left w:val="none" w:sz="0" w:space="0" w:color="auto"/>
            <w:bottom w:val="none" w:sz="0" w:space="0" w:color="auto"/>
            <w:right w:val="none" w:sz="0" w:space="0" w:color="auto"/>
          </w:divBdr>
        </w:div>
        <w:div w:id="1179462353">
          <w:marLeft w:val="0"/>
          <w:marRight w:val="0"/>
          <w:marTop w:val="0"/>
          <w:marBottom w:val="0"/>
          <w:divBdr>
            <w:top w:val="none" w:sz="0" w:space="0" w:color="auto"/>
            <w:left w:val="none" w:sz="0" w:space="0" w:color="auto"/>
            <w:bottom w:val="none" w:sz="0" w:space="0" w:color="auto"/>
            <w:right w:val="none" w:sz="0" w:space="0" w:color="auto"/>
          </w:divBdr>
        </w:div>
        <w:div w:id="831943841">
          <w:marLeft w:val="0"/>
          <w:marRight w:val="0"/>
          <w:marTop w:val="0"/>
          <w:marBottom w:val="0"/>
          <w:divBdr>
            <w:top w:val="none" w:sz="0" w:space="0" w:color="auto"/>
            <w:left w:val="none" w:sz="0" w:space="0" w:color="auto"/>
            <w:bottom w:val="none" w:sz="0" w:space="0" w:color="auto"/>
            <w:right w:val="none" w:sz="0" w:space="0" w:color="auto"/>
          </w:divBdr>
        </w:div>
        <w:div w:id="329648727">
          <w:marLeft w:val="0"/>
          <w:marRight w:val="0"/>
          <w:marTop w:val="0"/>
          <w:marBottom w:val="0"/>
          <w:divBdr>
            <w:top w:val="none" w:sz="0" w:space="0" w:color="auto"/>
            <w:left w:val="none" w:sz="0" w:space="0" w:color="auto"/>
            <w:bottom w:val="none" w:sz="0" w:space="0" w:color="auto"/>
            <w:right w:val="none" w:sz="0" w:space="0" w:color="auto"/>
          </w:divBdr>
        </w:div>
        <w:div w:id="599727149">
          <w:marLeft w:val="0"/>
          <w:marRight w:val="0"/>
          <w:marTop w:val="0"/>
          <w:marBottom w:val="0"/>
          <w:divBdr>
            <w:top w:val="none" w:sz="0" w:space="0" w:color="auto"/>
            <w:left w:val="none" w:sz="0" w:space="0" w:color="auto"/>
            <w:bottom w:val="none" w:sz="0" w:space="0" w:color="auto"/>
            <w:right w:val="none" w:sz="0" w:space="0" w:color="auto"/>
          </w:divBdr>
        </w:div>
        <w:div w:id="487786905">
          <w:marLeft w:val="0"/>
          <w:marRight w:val="0"/>
          <w:marTop w:val="0"/>
          <w:marBottom w:val="0"/>
          <w:divBdr>
            <w:top w:val="none" w:sz="0" w:space="0" w:color="auto"/>
            <w:left w:val="none" w:sz="0" w:space="0" w:color="auto"/>
            <w:bottom w:val="none" w:sz="0" w:space="0" w:color="auto"/>
            <w:right w:val="none" w:sz="0" w:space="0" w:color="auto"/>
          </w:divBdr>
        </w:div>
        <w:div w:id="281377629">
          <w:marLeft w:val="0"/>
          <w:marRight w:val="0"/>
          <w:marTop w:val="0"/>
          <w:marBottom w:val="0"/>
          <w:divBdr>
            <w:top w:val="none" w:sz="0" w:space="0" w:color="auto"/>
            <w:left w:val="none" w:sz="0" w:space="0" w:color="auto"/>
            <w:bottom w:val="none" w:sz="0" w:space="0" w:color="auto"/>
            <w:right w:val="none" w:sz="0" w:space="0" w:color="auto"/>
          </w:divBdr>
        </w:div>
        <w:div w:id="1099563160">
          <w:marLeft w:val="0"/>
          <w:marRight w:val="0"/>
          <w:marTop w:val="0"/>
          <w:marBottom w:val="0"/>
          <w:divBdr>
            <w:top w:val="none" w:sz="0" w:space="0" w:color="auto"/>
            <w:left w:val="none" w:sz="0" w:space="0" w:color="auto"/>
            <w:bottom w:val="none" w:sz="0" w:space="0" w:color="auto"/>
            <w:right w:val="none" w:sz="0" w:space="0" w:color="auto"/>
          </w:divBdr>
        </w:div>
        <w:div w:id="1554537888">
          <w:marLeft w:val="0"/>
          <w:marRight w:val="0"/>
          <w:marTop w:val="0"/>
          <w:marBottom w:val="0"/>
          <w:divBdr>
            <w:top w:val="none" w:sz="0" w:space="0" w:color="auto"/>
            <w:left w:val="none" w:sz="0" w:space="0" w:color="auto"/>
            <w:bottom w:val="none" w:sz="0" w:space="0" w:color="auto"/>
            <w:right w:val="none" w:sz="0" w:space="0" w:color="auto"/>
          </w:divBdr>
        </w:div>
        <w:div w:id="1850026049">
          <w:marLeft w:val="0"/>
          <w:marRight w:val="0"/>
          <w:marTop w:val="0"/>
          <w:marBottom w:val="0"/>
          <w:divBdr>
            <w:top w:val="none" w:sz="0" w:space="0" w:color="auto"/>
            <w:left w:val="none" w:sz="0" w:space="0" w:color="auto"/>
            <w:bottom w:val="none" w:sz="0" w:space="0" w:color="auto"/>
            <w:right w:val="none" w:sz="0" w:space="0" w:color="auto"/>
          </w:divBdr>
        </w:div>
        <w:div w:id="651910479">
          <w:marLeft w:val="0"/>
          <w:marRight w:val="0"/>
          <w:marTop w:val="0"/>
          <w:marBottom w:val="0"/>
          <w:divBdr>
            <w:top w:val="none" w:sz="0" w:space="0" w:color="auto"/>
            <w:left w:val="none" w:sz="0" w:space="0" w:color="auto"/>
            <w:bottom w:val="none" w:sz="0" w:space="0" w:color="auto"/>
            <w:right w:val="none" w:sz="0" w:space="0" w:color="auto"/>
          </w:divBdr>
        </w:div>
        <w:div w:id="1136485389">
          <w:marLeft w:val="0"/>
          <w:marRight w:val="0"/>
          <w:marTop w:val="0"/>
          <w:marBottom w:val="0"/>
          <w:divBdr>
            <w:top w:val="none" w:sz="0" w:space="0" w:color="auto"/>
            <w:left w:val="none" w:sz="0" w:space="0" w:color="auto"/>
            <w:bottom w:val="none" w:sz="0" w:space="0" w:color="auto"/>
            <w:right w:val="none" w:sz="0" w:space="0" w:color="auto"/>
          </w:divBdr>
        </w:div>
        <w:div w:id="506480937">
          <w:marLeft w:val="0"/>
          <w:marRight w:val="0"/>
          <w:marTop w:val="0"/>
          <w:marBottom w:val="0"/>
          <w:divBdr>
            <w:top w:val="none" w:sz="0" w:space="0" w:color="auto"/>
            <w:left w:val="none" w:sz="0" w:space="0" w:color="auto"/>
            <w:bottom w:val="none" w:sz="0" w:space="0" w:color="auto"/>
            <w:right w:val="none" w:sz="0" w:space="0" w:color="auto"/>
          </w:divBdr>
        </w:div>
        <w:div w:id="1303732981">
          <w:marLeft w:val="0"/>
          <w:marRight w:val="0"/>
          <w:marTop w:val="0"/>
          <w:marBottom w:val="0"/>
          <w:divBdr>
            <w:top w:val="none" w:sz="0" w:space="0" w:color="auto"/>
            <w:left w:val="none" w:sz="0" w:space="0" w:color="auto"/>
            <w:bottom w:val="none" w:sz="0" w:space="0" w:color="auto"/>
            <w:right w:val="none" w:sz="0" w:space="0" w:color="auto"/>
          </w:divBdr>
        </w:div>
        <w:div w:id="1424258878">
          <w:marLeft w:val="0"/>
          <w:marRight w:val="0"/>
          <w:marTop w:val="0"/>
          <w:marBottom w:val="0"/>
          <w:divBdr>
            <w:top w:val="none" w:sz="0" w:space="0" w:color="auto"/>
            <w:left w:val="none" w:sz="0" w:space="0" w:color="auto"/>
            <w:bottom w:val="none" w:sz="0" w:space="0" w:color="auto"/>
            <w:right w:val="none" w:sz="0" w:space="0" w:color="auto"/>
          </w:divBdr>
        </w:div>
        <w:div w:id="124934758">
          <w:marLeft w:val="0"/>
          <w:marRight w:val="0"/>
          <w:marTop w:val="0"/>
          <w:marBottom w:val="0"/>
          <w:divBdr>
            <w:top w:val="none" w:sz="0" w:space="0" w:color="auto"/>
            <w:left w:val="none" w:sz="0" w:space="0" w:color="auto"/>
            <w:bottom w:val="none" w:sz="0" w:space="0" w:color="auto"/>
            <w:right w:val="none" w:sz="0" w:space="0" w:color="auto"/>
          </w:divBdr>
        </w:div>
        <w:div w:id="284505126">
          <w:marLeft w:val="0"/>
          <w:marRight w:val="0"/>
          <w:marTop w:val="0"/>
          <w:marBottom w:val="0"/>
          <w:divBdr>
            <w:top w:val="none" w:sz="0" w:space="0" w:color="auto"/>
            <w:left w:val="none" w:sz="0" w:space="0" w:color="auto"/>
            <w:bottom w:val="none" w:sz="0" w:space="0" w:color="auto"/>
            <w:right w:val="none" w:sz="0" w:space="0" w:color="auto"/>
          </w:divBdr>
        </w:div>
        <w:div w:id="924067624">
          <w:marLeft w:val="0"/>
          <w:marRight w:val="0"/>
          <w:marTop w:val="0"/>
          <w:marBottom w:val="0"/>
          <w:divBdr>
            <w:top w:val="none" w:sz="0" w:space="0" w:color="auto"/>
            <w:left w:val="none" w:sz="0" w:space="0" w:color="auto"/>
            <w:bottom w:val="none" w:sz="0" w:space="0" w:color="auto"/>
            <w:right w:val="none" w:sz="0" w:space="0" w:color="auto"/>
          </w:divBdr>
        </w:div>
        <w:div w:id="906915294">
          <w:marLeft w:val="0"/>
          <w:marRight w:val="0"/>
          <w:marTop w:val="0"/>
          <w:marBottom w:val="0"/>
          <w:divBdr>
            <w:top w:val="none" w:sz="0" w:space="0" w:color="auto"/>
            <w:left w:val="none" w:sz="0" w:space="0" w:color="auto"/>
            <w:bottom w:val="none" w:sz="0" w:space="0" w:color="auto"/>
            <w:right w:val="none" w:sz="0" w:space="0" w:color="auto"/>
          </w:divBdr>
        </w:div>
        <w:div w:id="1947811957">
          <w:marLeft w:val="0"/>
          <w:marRight w:val="0"/>
          <w:marTop w:val="0"/>
          <w:marBottom w:val="0"/>
          <w:divBdr>
            <w:top w:val="none" w:sz="0" w:space="0" w:color="auto"/>
            <w:left w:val="none" w:sz="0" w:space="0" w:color="auto"/>
            <w:bottom w:val="none" w:sz="0" w:space="0" w:color="auto"/>
            <w:right w:val="none" w:sz="0" w:space="0" w:color="auto"/>
          </w:divBdr>
        </w:div>
        <w:div w:id="108864583">
          <w:marLeft w:val="0"/>
          <w:marRight w:val="0"/>
          <w:marTop w:val="0"/>
          <w:marBottom w:val="0"/>
          <w:divBdr>
            <w:top w:val="none" w:sz="0" w:space="0" w:color="auto"/>
            <w:left w:val="none" w:sz="0" w:space="0" w:color="auto"/>
            <w:bottom w:val="none" w:sz="0" w:space="0" w:color="auto"/>
            <w:right w:val="none" w:sz="0" w:space="0" w:color="auto"/>
          </w:divBdr>
        </w:div>
        <w:div w:id="755975096">
          <w:marLeft w:val="0"/>
          <w:marRight w:val="0"/>
          <w:marTop w:val="0"/>
          <w:marBottom w:val="0"/>
          <w:divBdr>
            <w:top w:val="none" w:sz="0" w:space="0" w:color="auto"/>
            <w:left w:val="none" w:sz="0" w:space="0" w:color="auto"/>
            <w:bottom w:val="none" w:sz="0" w:space="0" w:color="auto"/>
            <w:right w:val="none" w:sz="0" w:space="0" w:color="auto"/>
          </w:divBdr>
        </w:div>
        <w:div w:id="1226985918">
          <w:marLeft w:val="0"/>
          <w:marRight w:val="0"/>
          <w:marTop w:val="0"/>
          <w:marBottom w:val="0"/>
          <w:divBdr>
            <w:top w:val="none" w:sz="0" w:space="0" w:color="auto"/>
            <w:left w:val="none" w:sz="0" w:space="0" w:color="auto"/>
            <w:bottom w:val="none" w:sz="0" w:space="0" w:color="auto"/>
            <w:right w:val="none" w:sz="0" w:space="0" w:color="auto"/>
          </w:divBdr>
        </w:div>
        <w:div w:id="2018386442">
          <w:marLeft w:val="0"/>
          <w:marRight w:val="0"/>
          <w:marTop w:val="0"/>
          <w:marBottom w:val="0"/>
          <w:divBdr>
            <w:top w:val="none" w:sz="0" w:space="0" w:color="auto"/>
            <w:left w:val="none" w:sz="0" w:space="0" w:color="auto"/>
            <w:bottom w:val="none" w:sz="0" w:space="0" w:color="auto"/>
            <w:right w:val="none" w:sz="0" w:space="0" w:color="auto"/>
          </w:divBdr>
        </w:div>
        <w:div w:id="1820805951">
          <w:marLeft w:val="0"/>
          <w:marRight w:val="0"/>
          <w:marTop w:val="0"/>
          <w:marBottom w:val="0"/>
          <w:divBdr>
            <w:top w:val="none" w:sz="0" w:space="0" w:color="auto"/>
            <w:left w:val="none" w:sz="0" w:space="0" w:color="auto"/>
            <w:bottom w:val="none" w:sz="0" w:space="0" w:color="auto"/>
            <w:right w:val="none" w:sz="0" w:space="0" w:color="auto"/>
          </w:divBdr>
        </w:div>
        <w:div w:id="1518304149">
          <w:marLeft w:val="0"/>
          <w:marRight w:val="0"/>
          <w:marTop w:val="0"/>
          <w:marBottom w:val="0"/>
          <w:divBdr>
            <w:top w:val="none" w:sz="0" w:space="0" w:color="auto"/>
            <w:left w:val="none" w:sz="0" w:space="0" w:color="auto"/>
            <w:bottom w:val="none" w:sz="0" w:space="0" w:color="auto"/>
            <w:right w:val="none" w:sz="0" w:space="0" w:color="auto"/>
          </w:divBdr>
        </w:div>
        <w:div w:id="852693728">
          <w:marLeft w:val="0"/>
          <w:marRight w:val="0"/>
          <w:marTop w:val="0"/>
          <w:marBottom w:val="0"/>
          <w:divBdr>
            <w:top w:val="none" w:sz="0" w:space="0" w:color="auto"/>
            <w:left w:val="none" w:sz="0" w:space="0" w:color="auto"/>
            <w:bottom w:val="none" w:sz="0" w:space="0" w:color="auto"/>
            <w:right w:val="none" w:sz="0" w:space="0" w:color="auto"/>
          </w:divBdr>
        </w:div>
        <w:div w:id="439840020">
          <w:marLeft w:val="0"/>
          <w:marRight w:val="0"/>
          <w:marTop w:val="0"/>
          <w:marBottom w:val="0"/>
          <w:divBdr>
            <w:top w:val="none" w:sz="0" w:space="0" w:color="auto"/>
            <w:left w:val="none" w:sz="0" w:space="0" w:color="auto"/>
            <w:bottom w:val="none" w:sz="0" w:space="0" w:color="auto"/>
            <w:right w:val="none" w:sz="0" w:space="0" w:color="auto"/>
          </w:divBdr>
        </w:div>
        <w:div w:id="692415243">
          <w:marLeft w:val="0"/>
          <w:marRight w:val="0"/>
          <w:marTop w:val="0"/>
          <w:marBottom w:val="0"/>
          <w:divBdr>
            <w:top w:val="none" w:sz="0" w:space="0" w:color="auto"/>
            <w:left w:val="none" w:sz="0" w:space="0" w:color="auto"/>
            <w:bottom w:val="none" w:sz="0" w:space="0" w:color="auto"/>
            <w:right w:val="none" w:sz="0" w:space="0" w:color="auto"/>
          </w:divBdr>
        </w:div>
        <w:div w:id="545987229">
          <w:marLeft w:val="0"/>
          <w:marRight w:val="0"/>
          <w:marTop w:val="0"/>
          <w:marBottom w:val="0"/>
          <w:divBdr>
            <w:top w:val="none" w:sz="0" w:space="0" w:color="auto"/>
            <w:left w:val="none" w:sz="0" w:space="0" w:color="auto"/>
            <w:bottom w:val="none" w:sz="0" w:space="0" w:color="auto"/>
            <w:right w:val="none" w:sz="0" w:space="0" w:color="auto"/>
          </w:divBdr>
        </w:div>
        <w:div w:id="1751535612">
          <w:marLeft w:val="0"/>
          <w:marRight w:val="0"/>
          <w:marTop w:val="0"/>
          <w:marBottom w:val="0"/>
          <w:divBdr>
            <w:top w:val="none" w:sz="0" w:space="0" w:color="auto"/>
            <w:left w:val="none" w:sz="0" w:space="0" w:color="auto"/>
            <w:bottom w:val="none" w:sz="0" w:space="0" w:color="auto"/>
            <w:right w:val="none" w:sz="0" w:space="0" w:color="auto"/>
          </w:divBdr>
        </w:div>
        <w:div w:id="475731139">
          <w:marLeft w:val="0"/>
          <w:marRight w:val="0"/>
          <w:marTop w:val="0"/>
          <w:marBottom w:val="0"/>
          <w:divBdr>
            <w:top w:val="none" w:sz="0" w:space="0" w:color="auto"/>
            <w:left w:val="none" w:sz="0" w:space="0" w:color="auto"/>
            <w:bottom w:val="none" w:sz="0" w:space="0" w:color="auto"/>
            <w:right w:val="none" w:sz="0" w:space="0" w:color="auto"/>
          </w:divBdr>
        </w:div>
        <w:div w:id="1196845530">
          <w:marLeft w:val="0"/>
          <w:marRight w:val="0"/>
          <w:marTop w:val="0"/>
          <w:marBottom w:val="0"/>
          <w:divBdr>
            <w:top w:val="none" w:sz="0" w:space="0" w:color="auto"/>
            <w:left w:val="none" w:sz="0" w:space="0" w:color="auto"/>
            <w:bottom w:val="none" w:sz="0" w:space="0" w:color="auto"/>
            <w:right w:val="none" w:sz="0" w:space="0" w:color="auto"/>
          </w:divBdr>
        </w:div>
        <w:div w:id="1562252880">
          <w:marLeft w:val="0"/>
          <w:marRight w:val="0"/>
          <w:marTop w:val="0"/>
          <w:marBottom w:val="0"/>
          <w:divBdr>
            <w:top w:val="none" w:sz="0" w:space="0" w:color="auto"/>
            <w:left w:val="none" w:sz="0" w:space="0" w:color="auto"/>
            <w:bottom w:val="none" w:sz="0" w:space="0" w:color="auto"/>
            <w:right w:val="none" w:sz="0" w:space="0" w:color="auto"/>
          </w:divBdr>
        </w:div>
        <w:div w:id="1779793357">
          <w:marLeft w:val="0"/>
          <w:marRight w:val="0"/>
          <w:marTop w:val="0"/>
          <w:marBottom w:val="0"/>
          <w:divBdr>
            <w:top w:val="none" w:sz="0" w:space="0" w:color="auto"/>
            <w:left w:val="none" w:sz="0" w:space="0" w:color="auto"/>
            <w:bottom w:val="none" w:sz="0" w:space="0" w:color="auto"/>
            <w:right w:val="none" w:sz="0" w:space="0" w:color="auto"/>
          </w:divBdr>
        </w:div>
        <w:div w:id="528569787">
          <w:marLeft w:val="0"/>
          <w:marRight w:val="0"/>
          <w:marTop w:val="0"/>
          <w:marBottom w:val="0"/>
          <w:divBdr>
            <w:top w:val="none" w:sz="0" w:space="0" w:color="auto"/>
            <w:left w:val="none" w:sz="0" w:space="0" w:color="auto"/>
            <w:bottom w:val="none" w:sz="0" w:space="0" w:color="auto"/>
            <w:right w:val="none" w:sz="0" w:space="0" w:color="auto"/>
          </w:divBdr>
        </w:div>
        <w:div w:id="171846612">
          <w:marLeft w:val="0"/>
          <w:marRight w:val="0"/>
          <w:marTop w:val="0"/>
          <w:marBottom w:val="0"/>
          <w:divBdr>
            <w:top w:val="none" w:sz="0" w:space="0" w:color="auto"/>
            <w:left w:val="none" w:sz="0" w:space="0" w:color="auto"/>
            <w:bottom w:val="none" w:sz="0" w:space="0" w:color="auto"/>
            <w:right w:val="none" w:sz="0" w:space="0" w:color="auto"/>
          </w:divBdr>
        </w:div>
        <w:div w:id="1564411560">
          <w:marLeft w:val="0"/>
          <w:marRight w:val="0"/>
          <w:marTop w:val="0"/>
          <w:marBottom w:val="0"/>
          <w:divBdr>
            <w:top w:val="none" w:sz="0" w:space="0" w:color="auto"/>
            <w:left w:val="none" w:sz="0" w:space="0" w:color="auto"/>
            <w:bottom w:val="none" w:sz="0" w:space="0" w:color="auto"/>
            <w:right w:val="none" w:sz="0" w:space="0" w:color="auto"/>
          </w:divBdr>
        </w:div>
        <w:div w:id="760374696">
          <w:marLeft w:val="0"/>
          <w:marRight w:val="0"/>
          <w:marTop w:val="0"/>
          <w:marBottom w:val="0"/>
          <w:divBdr>
            <w:top w:val="none" w:sz="0" w:space="0" w:color="auto"/>
            <w:left w:val="none" w:sz="0" w:space="0" w:color="auto"/>
            <w:bottom w:val="none" w:sz="0" w:space="0" w:color="auto"/>
            <w:right w:val="none" w:sz="0" w:space="0" w:color="auto"/>
          </w:divBdr>
        </w:div>
        <w:div w:id="1650354422">
          <w:marLeft w:val="0"/>
          <w:marRight w:val="0"/>
          <w:marTop w:val="0"/>
          <w:marBottom w:val="0"/>
          <w:divBdr>
            <w:top w:val="none" w:sz="0" w:space="0" w:color="auto"/>
            <w:left w:val="none" w:sz="0" w:space="0" w:color="auto"/>
            <w:bottom w:val="none" w:sz="0" w:space="0" w:color="auto"/>
            <w:right w:val="none" w:sz="0" w:space="0" w:color="auto"/>
          </w:divBdr>
        </w:div>
        <w:div w:id="1461613592">
          <w:marLeft w:val="0"/>
          <w:marRight w:val="0"/>
          <w:marTop w:val="0"/>
          <w:marBottom w:val="0"/>
          <w:divBdr>
            <w:top w:val="none" w:sz="0" w:space="0" w:color="auto"/>
            <w:left w:val="none" w:sz="0" w:space="0" w:color="auto"/>
            <w:bottom w:val="none" w:sz="0" w:space="0" w:color="auto"/>
            <w:right w:val="none" w:sz="0" w:space="0" w:color="auto"/>
          </w:divBdr>
        </w:div>
        <w:div w:id="2055150095">
          <w:marLeft w:val="0"/>
          <w:marRight w:val="0"/>
          <w:marTop w:val="0"/>
          <w:marBottom w:val="0"/>
          <w:divBdr>
            <w:top w:val="none" w:sz="0" w:space="0" w:color="auto"/>
            <w:left w:val="none" w:sz="0" w:space="0" w:color="auto"/>
            <w:bottom w:val="none" w:sz="0" w:space="0" w:color="auto"/>
            <w:right w:val="none" w:sz="0" w:space="0" w:color="auto"/>
          </w:divBdr>
        </w:div>
        <w:div w:id="1486386676">
          <w:marLeft w:val="0"/>
          <w:marRight w:val="0"/>
          <w:marTop w:val="0"/>
          <w:marBottom w:val="0"/>
          <w:divBdr>
            <w:top w:val="none" w:sz="0" w:space="0" w:color="auto"/>
            <w:left w:val="none" w:sz="0" w:space="0" w:color="auto"/>
            <w:bottom w:val="none" w:sz="0" w:space="0" w:color="auto"/>
            <w:right w:val="none" w:sz="0" w:space="0" w:color="auto"/>
          </w:divBdr>
        </w:div>
        <w:div w:id="1128276060">
          <w:marLeft w:val="0"/>
          <w:marRight w:val="0"/>
          <w:marTop w:val="0"/>
          <w:marBottom w:val="0"/>
          <w:divBdr>
            <w:top w:val="none" w:sz="0" w:space="0" w:color="auto"/>
            <w:left w:val="none" w:sz="0" w:space="0" w:color="auto"/>
            <w:bottom w:val="none" w:sz="0" w:space="0" w:color="auto"/>
            <w:right w:val="none" w:sz="0" w:space="0" w:color="auto"/>
          </w:divBdr>
        </w:div>
        <w:div w:id="145901716">
          <w:marLeft w:val="0"/>
          <w:marRight w:val="0"/>
          <w:marTop w:val="0"/>
          <w:marBottom w:val="0"/>
          <w:divBdr>
            <w:top w:val="none" w:sz="0" w:space="0" w:color="auto"/>
            <w:left w:val="none" w:sz="0" w:space="0" w:color="auto"/>
            <w:bottom w:val="none" w:sz="0" w:space="0" w:color="auto"/>
            <w:right w:val="none" w:sz="0" w:space="0" w:color="auto"/>
          </w:divBdr>
        </w:div>
        <w:div w:id="784229743">
          <w:marLeft w:val="0"/>
          <w:marRight w:val="0"/>
          <w:marTop w:val="0"/>
          <w:marBottom w:val="0"/>
          <w:divBdr>
            <w:top w:val="none" w:sz="0" w:space="0" w:color="auto"/>
            <w:left w:val="none" w:sz="0" w:space="0" w:color="auto"/>
            <w:bottom w:val="none" w:sz="0" w:space="0" w:color="auto"/>
            <w:right w:val="none" w:sz="0" w:space="0" w:color="auto"/>
          </w:divBdr>
        </w:div>
        <w:div w:id="2124228475">
          <w:marLeft w:val="0"/>
          <w:marRight w:val="0"/>
          <w:marTop w:val="0"/>
          <w:marBottom w:val="0"/>
          <w:divBdr>
            <w:top w:val="none" w:sz="0" w:space="0" w:color="auto"/>
            <w:left w:val="none" w:sz="0" w:space="0" w:color="auto"/>
            <w:bottom w:val="none" w:sz="0" w:space="0" w:color="auto"/>
            <w:right w:val="none" w:sz="0" w:space="0" w:color="auto"/>
          </w:divBdr>
        </w:div>
        <w:div w:id="1451977920">
          <w:marLeft w:val="0"/>
          <w:marRight w:val="0"/>
          <w:marTop w:val="0"/>
          <w:marBottom w:val="0"/>
          <w:divBdr>
            <w:top w:val="none" w:sz="0" w:space="0" w:color="auto"/>
            <w:left w:val="none" w:sz="0" w:space="0" w:color="auto"/>
            <w:bottom w:val="none" w:sz="0" w:space="0" w:color="auto"/>
            <w:right w:val="none" w:sz="0" w:space="0" w:color="auto"/>
          </w:divBdr>
        </w:div>
        <w:div w:id="664014004">
          <w:marLeft w:val="0"/>
          <w:marRight w:val="0"/>
          <w:marTop w:val="0"/>
          <w:marBottom w:val="0"/>
          <w:divBdr>
            <w:top w:val="none" w:sz="0" w:space="0" w:color="auto"/>
            <w:left w:val="none" w:sz="0" w:space="0" w:color="auto"/>
            <w:bottom w:val="none" w:sz="0" w:space="0" w:color="auto"/>
            <w:right w:val="none" w:sz="0" w:space="0" w:color="auto"/>
          </w:divBdr>
        </w:div>
        <w:div w:id="553737488">
          <w:marLeft w:val="0"/>
          <w:marRight w:val="0"/>
          <w:marTop w:val="0"/>
          <w:marBottom w:val="0"/>
          <w:divBdr>
            <w:top w:val="none" w:sz="0" w:space="0" w:color="auto"/>
            <w:left w:val="none" w:sz="0" w:space="0" w:color="auto"/>
            <w:bottom w:val="none" w:sz="0" w:space="0" w:color="auto"/>
            <w:right w:val="none" w:sz="0" w:space="0" w:color="auto"/>
          </w:divBdr>
        </w:div>
        <w:div w:id="611783145">
          <w:marLeft w:val="0"/>
          <w:marRight w:val="0"/>
          <w:marTop w:val="0"/>
          <w:marBottom w:val="0"/>
          <w:divBdr>
            <w:top w:val="none" w:sz="0" w:space="0" w:color="auto"/>
            <w:left w:val="none" w:sz="0" w:space="0" w:color="auto"/>
            <w:bottom w:val="none" w:sz="0" w:space="0" w:color="auto"/>
            <w:right w:val="none" w:sz="0" w:space="0" w:color="auto"/>
          </w:divBdr>
        </w:div>
        <w:div w:id="523010009">
          <w:marLeft w:val="0"/>
          <w:marRight w:val="0"/>
          <w:marTop w:val="0"/>
          <w:marBottom w:val="0"/>
          <w:divBdr>
            <w:top w:val="none" w:sz="0" w:space="0" w:color="auto"/>
            <w:left w:val="none" w:sz="0" w:space="0" w:color="auto"/>
            <w:bottom w:val="none" w:sz="0" w:space="0" w:color="auto"/>
            <w:right w:val="none" w:sz="0" w:space="0" w:color="auto"/>
          </w:divBdr>
        </w:div>
        <w:div w:id="663971463">
          <w:marLeft w:val="0"/>
          <w:marRight w:val="0"/>
          <w:marTop w:val="0"/>
          <w:marBottom w:val="0"/>
          <w:divBdr>
            <w:top w:val="none" w:sz="0" w:space="0" w:color="auto"/>
            <w:left w:val="none" w:sz="0" w:space="0" w:color="auto"/>
            <w:bottom w:val="none" w:sz="0" w:space="0" w:color="auto"/>
            <w:right w:val="none" w:sz="0" w:space="0" w:color="auto"/>
          </w:divBdr>
        </w:div>
        <w:div w:id="945625297">
          <w:marLeft w:val="0"/>
          <w:marRight w:val="0"/>
          <w:marTop w:val="0"/>
          <w:marBottom w:val="0"/>
          <w:divBdr>
            <w:top w:val="none" w:sz="0" w:space="0" w:color="auto"/>
            <w:left w:val="none" w:sz="0" w:space="0" w:color="auto"/>
            <w:bottom w:val="none" w:sz="0" w:space="0" w:color="auto"/>
            <w:right w:val="none" w:sz="0" w:space="0" w:color="auto"/>
          </w:divBdr>
        </w:div>
        <w:div w:id="1063454668">
          <w:marLeft w:val="0"/>
          <w:marRight w:val="0"/>
          <w:marTop w:val="0"/>
          <w:marBottom w:val="0"/>
          <w:divBdr>
            <w:top w:val="none" w:sz="0" w:space="0" w:color="auto"/>
            <w:left w:val="none" w:sz="0" w:space="0" w:color="auto"/>
            <w:bottom w:val="none" w:sz="0" w:space="0" w:color="auto"/>
            <w:right w:val="none" w:sz="0" w:space="0" w:color="auto"/>
          </w:divBdr>
        </w:div>
        <w:div w:id="1694724516">
          <w:marLeft w:val="0"/>
          <w:marRight w:val="0"/>
          <w:marTop w:val="0"/>
          <w:marBottom w:val="0"/>
          <w:divBdr>
            <w:top w:val="none" w:sz="0" w:space="0" w:color="auto"/>
            <w:left w:val="none" w:sz="0" w:space="0" w:color="auto"/>
            <w:bottom w:val="none" w:sz="0" w:space="0" w:color="auto"/>
            <w:right w:val="none" w:sz="0" w:space="0" w:color="auto"/>
          </w:divBdr>
        </w:div>
        <w:div w:id="1445031097">
          <w:marLeft w:val="0"/>
          <w:marRight w:val="0"/>
          <w:marTop w:val="0"/>
          <w:marBottom w:val="0"/>
          <w:divBdr>
            <w:top w:val="none" w:sz="0" w:space="0" w:color="auto"/>
            <w:left w:val="none" w:sz="0" w:space="0" w:color="auto"/>
            <w:bottom w:val="none" w:sz="0" w:space="0" w:color="auto"/>
            <w:right w:val="none" w:sz="0" w:space="0" w:color="auto"/>
          </w:divBdr>
        </w:div>
        <w:div w:id="1691757820">
          <w:marLeft w:val="0"/>
          <w:marRight w:val="0"/>
          <w:marTop w:val="0"/>
          <w:marBottom w:val="0"/>
          <w:divBdr>
            <w:top w:val="none" w:sz="0" w:space="0" w:color="auto"/>
            <w:left w:val="none" w:sz="0" w:space="0" w:color="auto"/>
            <w:bottom w:val="none" w:sz="0" w:space="0" w:color="auto"/>
            <w:right w:val="none" w:sz="0" w:space="0" w:color="auto"/>
          </w:divBdr>
        </w:div>
        <w:div w:id="1181776730">
          <w:marLeft w:val="0"/>
          <w:marRight w:val="0"/>
          <w:marTop w:val="0"/>
          <w:marBottom w:val="0"/>
          <w:divBdr>
            <w:top w:val="none" w:sz="0" w:space="0" w:color="auto"/>
            <w:left w:val="none" w:sz="0" w:space="0" w:color="auto"/>
            <w:bottom w:val="none" w:sz="0" w:space="0" w:color="auto"/>
            <w:right w:val="none" w:sz="0" w:space="0" w:color="auto"/>
          </w:divBdr>
        </w:div>
        <w:div w:id="349532683">
          <w:marLeft w:val="0"/>
          <w:marRight w:val="0"/>
          <w:marTop w:val="0"/>
          <w:marBottom w:val="0"/>
          <w:divBdr>
            <w:top w:val="none" w:sz="0" w:space="0" w:color="auto"/>
            <w:left w:val="none" w:sz="0" w:space="0" w:color="auto"/>
            <w:bottom w:val="none" w:sz="0" w:space="0" w:color="auto"/>
            <w:right w:val="none" w:sz="0" w:space="0" w:color="auto"/>
          </w:divBdr>
        </w:div>
        <w:div w:id="395712829">
          <w:marLeft w:val="0"/>
          <w:marRight w:val="0"/>
          <w:marTop w:val="0"/>
          <w:marBottom w:val="0"/>
          <w:divBdr>
            <w:top w:val="none" w:sz="0" w:space="0" w:color="auto"/>
            <w:left w:val="none" w:sz="0" w:space="0" w:color="auto"/>
            <w:bottom w:val="none" w:sz="0" w:space="0" w:color="auto"/>
            <w:right w:val="none" w:sz="0" w:space="0" w:color="auto"/>
          </w:divBdr>
        </w:div>
        <w:div w:id="1235360149">
          <w:marLeft w:val="0"/>
          <w:marRight w:val="0"/>
          <w:marTop w:val="0"/>
          <w:marBottom w:val="0"/>
          <w:divBdr>
            <w:top w:val="none" w:sz="0" w:space="0" w:color="auto"/>
            <w:left w:val="none" w:sz="0" w:space="0" w:color="auto"/>
            <w:bottom w:val="none" w:sz="0" w:space="0" w:color="auto"/>
            <w:right w:val="none" w:sz="0" w:space="0" w:color="auto"/>
          </w:divBdr>
        </w:div>
        <w:div w:id="2130081218">
          <w:marLeft w:val="0"/>
          <w:marRight w:val="0"/>
          <w:marTop w:val="0"/>
          <w:marBottom w:val="0"/>
          <w:divBdr>
            <w:top w:val="none" w:sz="0" w:space="0" w:color="auto"/>
            <w:left w:val="none" w:sz="0" w:space="0" w:color="auto"/>
            <w:bottom w:val="none" w:sz="0" w:space="0" w:color="auto"/>
            <w:right w:val="none" w:sz="0" w:space="0" w:color="auto"/>
          </w:divBdr>
        </w:div>
        <w:div w:id="349994596">
          <w:marLeft w:val="0"/>
          <w:marRight w:val="0"/>
          <w:marTop w:val="0"/>
          <w:marBottom w:val="0"/>
          <w:divBdr>
            <w:top w:val="none" w:sz="0" w:space="0" w:color="auto"/>
            <w:left w:val="none" w:sz="0" w:space="0" w:color="auto"/>
            <w:bottom w:val="none" w:sz="0" w:space="0" w:color="auto"/>
            <w:right w:val="none" w:sz="0" w:space="0" w:color="auto"/>
          </w:divBdr>
        </w:div>
        <w:div w:id="1830750050">
          <w:marLeft w:val="0"/>
          <w:marRight w:val="0"/>
          <w:marTop w:val="0"/>
          <w:marBottom w:val="0"/>
          <w:divBdr>
            <w:top w:val="none" w:sz="0" w:space="0" w:color="auto"/>
            <w:left w:val="none" w:sz="0" w:space="0" w:color="auto"/>
            <w:bottom w:val="none" w:sz="0" w:space="0" w:color="auto"/>
            <w:right w:val="none" w:sz="0" w:space="0" w:color="auto"/>
          </w:divBdr>
        </w:div>
        <w:div w:id="1366053419">
          <w:marLeft w:val="0"/>
          <w:marRight w:val="0"/>
          <w:marTop w:val="0"/>
          <w:marBottom w:val="0"/>
          <w:divBdr>
            <w:top w:val="none" w:sz="0" w:space="0" w:color="auto"/>
            <w:left w:val="none" w:sz="0" w:space="0" w:color="auto"/>
            <w:bottom w:val="none" w:sz="0" w:space="0" w:color="auto"/>
            <w:right w:val="none" w:sz="0" w:space="0" w:color="auto"/>
          </w:divBdr>
        </w:div>
        <w:div w:id="1222592010">
          <w:marLeft w:val="0"/>
          <w:marRight w:val="0"/>
          <w:marTop w:val="0"/>
          <w:marBottom w:val="0"/>
          <w:divBdr>
            <w:top w:val="none" w:sz="0" w:space="0" w:color="auto"/>
            <w:left w:val="none" w:sz="0" w:space="0" w:color="auto"/>
            <w:bottom w:val="none" w:sz="0" w:space="0" w:color="auto"/>
            <w:right w:val="none" w:sz="0" w:space="0" w:color="auto"/>
          </w:divBdr>
        </w:div>
        <w:div w:id="1019039948">
          <w:marLeft w:val="0"/>
          <w:marRight w:val="0"/>
          <w:marTop w:val="0"/>
          <w:marBottom w:val="0"/>
          <w:divBdr>
            <w:top w:val="none" w:sz="0" w:space="0" w:color="auto"/>
            <w:left w:val="none" w:sz="0" w:space="0" w:color="auto"/>
            <w:bottom w:val="none" w:sz="0" w:space="0" w:color="auto"/>
            <w:right w:val="none" w:sz="0" w:space="0" w:color="auto"/>
          </w:divBdr>
        </w:div>
        <w:div w:id="1180119304">
          <w:marLeft w:val="0"/>
          <w:marRight w:val="0"/>
          <w:marTop w:val="0"/>
          <w:marBottom w:val="0"/>
          <w:divBdr>
            <w:top w:val="none" w:sz="0" w:space="0" w:color="auto"/>
            <w:left w:val="none" w:sz="0" w:space="0" w:color="auto"/>
            <w:bottom w:val="none" w:sz="0" w:space="0" w:color="auto"/>
            <w:right w:val="none" w:sz="0" w:space="0" w:color="auto"/>
          </w:divBdr>
        </w:div>
        <w:div w:id="2032106296">
          <w:marLeft w:val="0"/>
          <w:marRight w:val="0"/>
          <w:marTop w:val="0"/>
          <w:marBottom w:val="0"/>
          <w:divBdr>
            <w:top w:val="none" w:sz="0" w:space="0" w:color="auto"/>
            <w:left w:val="none" w:sz="0" w:space="0" w:color="auto"/>
            <w:bottom w:val="none" w:sz="0" w:space="0" w:color="auto"/>
            <w:right w:val="none" w:sz="0" w:space="0" w:color="auto"/>
          </w:divBdr>
        </w:div>
        <w:div w:id="1885478421">
          <w:marLeft w:val="0"/>
          <w:marRight w:val="0"/>
          <w:marTop w:val="0"/>
          <w:marBottom w:val="0"/>
          <w:divBdr>
            <w:top w:val="none" w:sz="0" w:space="0" w:color="auto"/>
            <w:left w:val="none" w:sz="0" w:space="0" w:color="auto"/>
            <w:bottom w:val="none" w:sz="0" w:space="0" w:color="auto"/>
            <w:right w:val="none" w:sz="0" w:space="0" w:color="auto"/>
          </w:divBdr>
        </w:div>
        <w:div w:id="2004164095">
          <w:marLeft w:val="0"/>
          <w:marRight w:val="0"/>
          <w:marTop w:val="0"/>
          <w:marBottom w:val="0"/>
          <w:divBdr>
            <w:top w:val="none" w:sz="0" w:space="0" w:color="auto"/>
            <w:left w:val="none" w:sz="0" w:space="0" w:color="auto"/>
            <w:bottom w:val="none" w:sz="0" w:space="0" w:color="auto"/>
            <w:right w:val="none" w:sz="0" w:space="0" w:color="auto"/>
          </w:divBdr>
        </w:div>
        <w:div w:id="1114638285">
          <w:marLeft w:val="0"/>
          <w:marRight w:val="0"/>
          <w:marTop w:val="0"/>
          <w:marBottom w:val="0"/>
          <w:divBdr>
            <w:top w:val="none" w:sz="0" w:space="0" w:color="auto"/>
            <w:left w:val="none" w:sz="0" w:space="0" w:color="auto"/>
            <w:bottom w:val="none" w:sz="0" w:space="0" w:color="auto"/>
            <w:right w:val="none" w:sz="0" w:space="0" w:color="auto"/>
          </w:divBdr>
        </w:div>
        <w:div w:id="1541548119">
          <w:marLeft w:val="0"/>
          <w:marRight w:val="0"/>
          <w:marTop w:val="0"/>
          <w:marBottom w:val="0"/>
          <w:divBdr>
            <w:top w:val="none" w:sz="0" w:space="0" w:color="auto"/>
            <w:left w:val="none" w:sz="0" w:space="0" w:color="auto"/>
            <w:bottom w:val="none" w:sz="0" w:space="0" w:color="auto"/>
            <w:right w:val="none" w:sz="0" w:space="0" w:color="auto"/>
          </w:divBdr>
        </w:div>
        <w:div w:id="1293557962">
          <w:marLeft w:val="0"/>
          <w:marRight w:val="0"/>
          <w:marTop w:val="0"/>
          <w:marBottom w:val="0"/>
          <w:divBdr>
            <w:top w:val="none" w:sz="0" w:space="0" w:color="auto"/>
            <w:left w:val="none" w:sz="0" w:space="0" w:color="auto"/>
            <w:bottom w:val="none" w:sz="0" w:space="0" w:color="auto"/>
            <w:right w:val="none" w:sz="0" w:space="0" w:color="auto"/>
          </w:divBdr>
        </w:div>
        <w:div w:id="1726416396">
          <w:marLeft w:val="0"/>
          <w:marRight w:val="0"/>
          <w:marTop w:val="0"/>
          <w:marBottom w:val="0"/>
          <w:divBdr>
            <w:top w:val="none" w:sz="0" w:space="0" w:color="auto"/>
            <w:left w:val="none" w:sz="0" w:space="0" w:color="auto"/>
            <w:bottom w:val="none" w:sz="0" w:space="0" w:color="auto"/>
            <w:right w:val="none" w:sz="0" w:space="0" w:color="auto"/>
          </w:divBdr>
        </w:div>
        <w:div w:id="1487668211">
          <w:marLeft w:val="0"/>
          <w:marRight w:val="0"/>
          <w:marTop w:val="0"/>
          <w:marBottom w:val="0"/>
          <w:divBdr>
            <w:top w:val="none" w:sz="0" w:space="0" w:color="auto"/>
            <w:left w:val="none" w:sz="0" w:space="0" w:color="auto"/>
            <w:bottom w:val="none" w:sz="0" w:space="0" w:color="auto"/>
            <w:right w:val="none" w:sz="0" w:space="0" w:color="auto"/>
          </w:divBdr>
        </w:div>
        <w:div w:id="2132704758">
          <w:marLeft w:val="0"/>
          <w:marRight w:val="0"/>
          <w:marTop w:val="0"/>
          <w:marBottom w:val="0"/>
          <w:divBdr>
            <w:top w:val="none" w:sz="0" w:space="0" w:color="auto"/>
            <w:left w:val="none" w:sz="0" w:space="0" w:color="auto"/>
            <w:bottom w:val="none" w:sz="0" w:space="0" w:color="auto"/>
            <w:right w:val="none" w:sz="0" w:space="0" w:color="auto"/>
          </w:divBdr>
        </w:div>
        <w:div w:id="1310742930">
          <w:marLeft w:val="0"/>
          <w:marRight w:val="0"/>
          <w:marTop w:val="0"/>
          <w:marBottom w:val="0"/>
          <w:divBdr>
            <w:top w:val="none" w:sz="0" w:space="0" w:color="auto"/>
            <w:left w:val="none" w:sz="0" w:space="0" w:color="auto"/>
            <w:bottom w:val="none" w:sz="0" w:space="0" w:color="auto"/>
            <w:right w:val="none" w:sz="0" w:space="0" w:color="auto"/>
          </w:divBdr>
        </w:div>
        <w:div w:id="1599218363">
          <w:marLeft w:val="0"/>
          <w:marRight w:val="0"/>
          <w:marTop w:val="0"/>
          <w:marBottom w:val="0"/>
          <w:divBdr>
            <w:top w:val="none" w:sz="0" w:space="0" w:color="auto"/>
            <w:left w:val="none" w:sz="0" w:space="0" w:color="auto"/>
            <w:bottom w:val="none" w:sz="0" w:space="0" w:color="auto"/>
            <w:right w:val="none" w:sz="0" w:space="0" w:color="auto"/>
          </w:divBdr>
        </w:div>
        <w:div w:id="1960212080">
          <w:marLeft w:val="0"/>
          <w:marRight w:val="0"/>
          <w:marTop w:val="0"/>
          <w:marBottom w:val="0"/>
          <w:divBdr>
            <w:top w:val="none" w:sz="0" w:space="0" w:color="auto"/>
            <w:left w:val="none" w:sz="0" w:space="0" w:color="auto"/>
            <w:bottom w:val="none" w:sz="0" w:space="0" w:color="auto"/>
            <w:right w:val="none" w:sz="0" w:space="0" w:color="auto"/>
          </w:divBdr>
        </w:div>
        <w:div w:id="1036582993">
          <w:marLeft w:val="0"/>
          <w:marRight w:val="0"/>
          <w:marTop w:val="0"/>
          <w:marBottom w:val="0"/>
          <w:divBdr>
            <w:top w:val="none" w:sz="0" w:space="0" w:color="auto"/>
            <w:left w:val="none" w:sz="0" w:space="0" w:color="auto"/>
            <w:bottom w:val="none" w:sz="0" w:space="0" w:color="auto"/>
            <w:right w:val="none" w:sz="0" w:space="0" w:color="auto"/>
          </w:divBdr>
        </w:div>
        <w:div w:id="98185578">
          <w:marLeft w:val="0"/>
          <w:marRight w:val="0"/>
          <w:marTop w:val="0"/>
          <w:marBottom w:val="0"/>
          <w:divBdr>
            <w:top w:val="none" w:sz="0" w:space="0" w:color="auto"/>
            <w:left w:val="none" w:sz="0" w:space="0" w:color="auto"/>
            <w:bottom w:val="none" w:sz="0" w:space="0" w:color="auto"/>
            <w:right w:val="none" w:sz="0" w:space="0" w:color="auto"/>
          </w:divBdr>
        </w:div>
        <w:div w:id="1039356634">
          <w:marLeft w:val="0"/>
          <w:marRight w:val="0"/>
          <w:marTop w:val="0"/>
          <w:marBottom w:val="0"/>
          <w:divBdr>
            <w:top w:val="none" w:sz="0" w:space="0" w:color="auto"/>
            <w:left w:val="none" w:sz="0" w:space="0" w:color="auto"/>
            <w:bottom w:val="none" w:sz="0" w:space="0" w:color="auto"/>
            <w:right w:val="none" w:sz="0" w:space="0" w:color="auto"/>
          </w:divBdr>
        </w:div>
        <w:div w:id="2052143852">
          <w:marLeft w:val="0"/>
          <w:marRight w:val="0"/>
          <w:marTop w:val="0"/>
          <w:marBottom w:val="0"/>
          <w:divBdr>
            <w:top w:val="none" w:sz="0" w:space="0" w:color="auto"/>
            <w:left w:val="none" w:sz="0" w:space="0" w:color="auto"/>
            <w:bottom w:val="none" w:sz="0" w:space="0" w:color="auto"/>
            <w:right w:val="none" w:sz="0" w:space="0" w:color="auto"/>
          </w:divBdr>
        </w:div>
        <w:div w:id="676542178">
          <w:marLeft w:val="0"/>
          <w:marRight w:val="0"/>
          <w:marTop w:val="0"/>
          <w:marBottom w:val="0"/>
          <w:divBdr>
            <w:top w:val="none" w:sz="0" w:space="0" w:color="auto"/>
            <w:left w:val="none" w:sz="0" w:space="0" w:color="auto"/>
            <w:bottom w:val="none" w:sz="0" w:space="0" w:color="auto"/>
            <w:right w:val="none" w:sz="0" w:space="0" w:color="auto"/>
          </w:divBdr>
        </w:div>
        <w:div w:id="1527907186">
          <w:marLeft w:val="0"/>
          <w:marRight w:val="0"/>
          <w:marTop w:val="0"/>
          <w:marBottom w:val="0"/>
          <w:divBdr>
            <w:top w:val="none" w:sz="0" w:space="0" w:color="auto"/>
            <w:left w:val="none" w:sz="0" w:space="0" w:color="auto"/>
            <w:bottom w:val="none" w:sz="0" w:space="0" w:color="auto"/>
            <w:right w:val="none" w:sz="0" w:space="0" w:color="auto"/>
          </w:divBdr>
        </w:div>
        <w:div w:id="393087989">
          <w:marLeft w:val="0"/>
          <w:marRight w:val="0"/>
          <w:marTop w:val="0"/>
          <w:marBottom w:val="0"/>
          <w:divBdr>
            <w:top w:val="none" w:sz="0" w:space="0" w:color="auto"/>
            <w:left w:val="none" w:sz="0" w:space="0" w:color="auto"/>
            <w:bottom w:val="none" w:sz="0" w:space="0" w:color="auto"/>
            <w:right w:val="none" w:sz="0" w:space="0" w:color="auto"/>
          </w:divBdr>
        </w:div>
        <w:div w:id="677270330">
          <w:marLeft w:val="0"/>
          <w:marRight w:val="0"/>
          <w:marTop w:val="0"/>
          <w:marBottom w:val="0"/>
          <w:divBdr>
            <w:top w:val="none" w:sz="0" w:space="0" w:color="auto"/>
            <w:left w:val="none" w:sz="0" w:space="0" w:color="auto"/>
            <w:bottom w:val="none" w:sz="0" w:space="0" w:color="auto"/>
            <w:right w:val="none" w:sz="0" w:space="0" w:color="auto"/>
          </w:divBdr>
        </w:div>
        <w:div w:id="480973195">
          <w:marLeft w:val="0"/>
          <w:marRight w:val="0"/>
          <w:marTop w:val="0"/>
          <w:marBottom w:val="0"/>
          <w:divBdr>
            <w:top w:val="none" w:sz="0" w:space="0" w:color="auto"/>
            <w:left w:val="none" w:sz="0" w:space="0" w:color="auto"/>
            <w:bottom w:val="none" w:sz="0" w:space="0" w:color="auto"/>
            <w:right w:val="none" w:sz="0" w:space="0" w:color="auto"/>
          </w:divBdr>
        </w:div>
        <w:div w:id="1269660271">
          <w:marLeft w:val="0"/>
          <w:marRight w:val="0"/>
          <w:marTop w:val="0"/>
          <w:marBottom w:val="0"/>
          <w:divBdr>
            <w:top w:val="none" w:sz="0" w:space="0" w:color="auto"/>
            <w:left w:val="none" w:sz="0" w:space="0" w:color="auto"/>
            <w:bottom w:val="none" w:sz="0" w:space="0" w:color="auto"/>
            <w:right w:val="none" w:sz="0" w:space="0" w:color="auto"/>
          </w:divBdr>
        </w:div>
        <w:div w:id="91359621">
          <w:marLeft w:val="0"/>
          <w:marRight w:val="0"/>
          <w:marTop w:val="0"/>
          <w:marBottom w:val="0"/>
          <w:divBdr>
            <w:top w:val="none" w:sz="0" w:space="0" w:color="auto"/>
            <w:left w:val="none" w:sz="0" w:space="0" w:color="auto"/>
            <w:bottom w:val="none" w:sz="0" w:space="0" w:color="auto"/>
            <w:right w:val="none" w:sz="0" w:space="0" w:color="auto"/>
          </w:divBdr>
        </w:div>
        <w:div w:id="272833049">
          <w:marLeft w:val="0"/>
          <w:marRight w:val="0"/>
          <w:marTop w:val="0"/>
          <w:marBottom w:val="0"/>
          <w:divBdr>
            <w:top w:val="none" w:sz="0" w:space="0" w:color="auto"/>
            <w:left w:val="none" w:sz="0" w:space="0" w:color="auto"/>
            <w:bottom w:val="none" w:sz="0" w:space="0" w:color="auto"/>
            <w:right w:val="none" w:sz="0" w:space="0" w:color="auto"/>
          </w:divBdr>
        </w:div>
        <w:div w:id="436366267">
          <w:marLeft w:val="0"/>
          <w:marRight w:val="0"/>
          <w:marTop w:val="0"/>
          <w:marBottom w:val="0"/>
          <w:divBdr>
            <w:top w:val="none" w:sz="0" w:space="0" w:color="auto"/>
            <w:left w:val="none" w:sz="0" w:space="0" w:color="auto"/>
            <w:bottom w:val="none" w:sz="0" w:space="0" w:color="auto"/>
            <w:right w:val="none" w:sz="0" w:space="0" w:color="auto"/>
          </w:divBdr>
        </w:div>
        <w:div w:id="2021816014">
          <w:marLeft w:val="0"/>
          <w:marRight w:val="0"/>
          <w:marTop w:val="0"/>
          <w:marBottom w:val="0"/>
          <w:divBdr>
            <w:top w:val="none" w:sz="0" w:space="0" w:color="auto"/>
            <w:left w:val="none" w:sz="0" w:space="0" w:color="auto"/>
            <w:bottom w:val="none" w:sz="0" w:space="0" w:color="auto"/>
            <w:right w:val="none" w:sz="0" w:space="0" w:color="auto"/>
          </w:divBdr>
        </w:div>
        <w:div w:id="1908614332">
          <w:marLeft w:val="0"/>
          <w:marRight w:val="0"/>
          <w:marTop w:val="0"/>
          <w:marBottom w:val="0"/>
          <w:divBdr>
            <w:top w:val="none" w:sz="0" w:space="0" w:color="auto"/>
            <w:left w:val="none" w:sz="0" w:space="0" w:color="auto"/>
            <w:bottom w:val="none" w:sz="0" w:space="0" w:color="auto"/>
            <w:right w:val="none" w:sz="0" w:space="0" w:color="auto"/>
          </w:divBdr>
        </w:div>
        <w:div w:id="606427004">
          <w:marLeft w:val="0"/>
          <w:marRight w:val="0"/>
          <w:marTop w:val="0"/>
          <w:marBottom w:val="0"/>
          <w:divBdr>
            <w:top w:val="none" w:sz="0" w:space="0" w:color="auto"/>
            <w:left w:val="none" w:sz="0" w:space="0" w:color="auto"/>
            <w:bottom w:val="none" w:sz="0" w:space="0" w:color="auto"/>
            <w:right w:val="none" w:sz="0" w:space="0" w:color="auto"/>
          </w:divBdr>
        </w:div>
        <w:div w:id="1291863678">
          <w:marLeft w:val="0"/>
          <w:marRight w:val="0"/>
          <w:marTop w:val="0"/>
          <w:marBottom w:val="0"/>
          <w:divBdr>
            <w:top w:val="none" w:sz="0" w:space="0" w:color="auto"/>
            <w:left w:val="none" w:sz="0" w:space="0" w:color="auto"/>
            <w:bottom w:val="none" w:sz="0" w:space="0" w:color="auto"/>
            <w:right w:val="none" w:sz="0" w:space="0" w:color="auto"/>
          </w:divBdr>
        </w:div>
        <w:div w:id="209263969">
          <w:marLeft w:val="0"/>
          <w:marRight w:val="0"/>
          <w:marTop w:val="0"/>
          <w:marBottom w:val="0"/>
          <w:divBdr>
            <w:top w:val="none" w:sz="0" w:space="0" w:color="auto"/>
            <w:left w:val="none" w:sz="0" w:space="0" w:color="auto"/>
            <w:bottom w:val="none" w:sz="0" w:space="0" w:color="auto"/>
            <w:right w:val="none" w:sz="0" w:space="0" w:color="auto"/>
          </w:divBdr>
        </w:div>
        <w:div w:id="1253314309">
          <w:marLeft w:val="0"/>
          <w:marRight w:val="0"/>
          <w:marTop w:val="0"/>
          <w:marBottom w:val="0"/>
          <w:divBdr>
            <w:top w:val="none" w:sz="0" w:space="0" w:color="auto"/>
            <w:left w:val="none" w:sz="0" w:space="0" w:color="auto"/>
            <w:bottom w:val="none" w:sz="0" w:space="0" w:color="auto"/>
            <w:right w:val="none" w:sz="0" w:space="0" w:color="auto"/>
          </w:divBdr>
        </w:div>
        <w:div w:id="1845514461">
          <w:marLeft w:val="0"/>
          <w:marRight w:val="0"/>
          <w:marTop w:val="0"/>
          <w:marBottom w:val="0"/>
          <w:divBdr>
            <w:top w:val="none" w:sz="0" w:space="0" w:color="auto"/>
            <w:left w:val="none" w:sz="0" w:space="0" w:color="auto"/>
            <w:bottom w:val="none" w:sz="0" w:space="0" w:color="auto"/>
            <w:right w:val="none" w:sz="0" w:space="0" w:color="auto"/>
          </w:divBdr>
        </w:div>
        <w:div w:id="749041293">
          <w:marLeft w:val="0"/>
          <w:marRight w:val="0"/>
          <w:marTop w:val="0"/>
          <w:marBottom w:val="0"/>
          <w:divBdr>
            <w:top w:val="none" w:sz="0" w:space="0" w:color="auto"/>
            <w:left w:val="none" w:sz="0" w:space="0" w:color="auto"/>
            <w:bottom w:val="none" w:sz="0" w:space="0" w:color="auto"/>
            <w:right w:val="none" w:sz="0" w:space="0" w:color="auto"/>
          </w:divBdr>
        </w:div>
        <w:div w:id="1306467340">
          <w:marLeft w:val="0"/>
          <w:marRight w:val="0"/>
          <w:marTop w:val="0"/>
          <w:marBottom w:val="0"/>
          <w:divBdr>
            <w:top w:val="none" w:sz="0" w:space="0" w:color="auto"/>
            <w:left w:val="none" w:sz="0" w:space="0" w:color="auto"/>
            <w:bottom w:val="none" w:sz="0" w:space="0" w:color="auto"/>
            <w:right w:val="none" w:sz="0" w:space="0" w:color="auto"/>
          </w:divBdr>
        </w:div>
        <w:div w:id="1558589592">
          <w:marLeft w:val="0"/>
          <w:marRight w:val="0"/>
          <w:marTop w:val="0"/>
          <w:marBottom w:val="0"/>
          <w:divBdr>
            <w:top w:val="none" w:sz="0" w:space="0" w:color="auto"/>
            <w:left w:val="none" w:sz="0" w:space="0" w:color="auto"/>
            <w:bottom w:val="none" w:sz="0" w:space="0" w:color="auto"/>
            <w:right w:val="none" w:sz="0" w:space="0" w:color="auto"/>
          </w:divBdr>
        </w:div>
        <w:div w:id="1238202045">
          <w:marLeft w:val="0"/>
          <w:marRight w:val="0"/>
          <w:marTop w:val="0"/>
          <w:marBottom w:val="0"/>
          <w:divBdr>
            <w:top w:val="none" w:sz="0" w:space="0" w:color="auto"/>
            <w:left w:val="none" w:sz="0" w:space="0" w:color="auto"/>
            <w:bottom w:val="none" w:sz="0" w:space="0" w:color="auto"/>
            <w:right w:val="none" w:sz="0" w:space="0" w:color="auto"/>
          </w:divBdr>
        </w:div>
        <w:div w:id="785655826">
          <w:marLeft w:val="0"/>
          <w:marRight w:val="0"/>
          <w:marTop w:val="0"/>
          <w:marBottom w:val="0"/>
          <w:divBdr>
            <w:top w:val="none" w:sz="0" w:space="0" w:color="auto"/>
            <w:left w:val="none" w:sz="0" w:space="0" w:color="auto"/>
            <w:bottom w:val="none" w:sz="0" w:space="0" w:color="auto"/>
            <w:right w:val="none" w:sz="0" w:space="0" w:color="auto"/>
          </w:divBdr>
        </w:div>
        <w:div w:id="29110455">
          <w:marLeft w:val="0"/>
          <w:marRight w:val="0"/>
          <w:marTop w:val="0"/>
          <w:marBottom w:val="0"/>
          <w:divBdr>
            <w:top w:val="none" w:sz="0" w:space="0" w:color="auto"/>
            <w:left w:val="none" w:sz="0" w:space="0" w:color="auto"/>
            <w:bottom w:val="none" w:sz="0" w:space="0" w:color="auto"/>
            <w:right w:val="none" w:sz="0" w:space="0" w:color="auto"/>
          </w:divBdr>
        </w:div>
        <w:div w:id="1903564192">
          <w:marLeft w:val="0"/>
          <w:marRight w:val="0"/>
          <w:marTop w:val="0"/>
          <w:marBottom w:val="0"/>
          <w:divBdr>
            <w:top w:val="none" w:sz="0" w:space="0" w:color="auto"/>
            <w:left w:val="none" w:sz="0" w:space="0" w:color="auto"/>
            <w:bottom w:val="none" w:sz="0" w:space="0" w:color="auto"/>
            <w:right w:val="none" w:sz="0" w:space="0" w:color="auto"/>
          </w:divBdr>
        </w:div>
        <w:div w:id="245042893">
          <w:marLeft w:val="0"/>
          <w:marRight w:val="0"/>
          <w:marTop w:val="0"/>
          <w:marBottom w:val="0"/>
          <w:divBdr>
            <w:top w:val="none" w:sz="0" w:space="0" w:color="auto"/>
            <w:left w:val="none" w:sz="0" w:space="0" w:color="auto"/>
            <w:bottom w:val="none" w:sz="0" w:space="0" w:color="auto"/>
            <w:right w:val="none" w:sz="0" w:space="0" w:color="auto"/>
          </w:divBdr>
        </w:div>
        <w:div w:id="1522933060">
          <w:marLeft w:val="0"/>
          <w:marRight w:val="0"/>
          <w:marTop w:val="0"/>
          <w:marBottom w:val="0"/>
          <w:divBdr>
            <w:top w:val="none" w:sz="0" w:space="0" w:color="auto"/>
            <w:left w:val="none" w:sz="0" w:space="0" w:color="auto"/>
            <w:bottom w:val="none" w:sz="0" w:space="0" w:color="auto"/>
            <w:right w:val="none" w:sz="0" w:space="0" w:color="auto"/>
          </w:divBdr>
        </w:div>
        <w:div w:id="1160387103">
          <w:marLeft w:val="0"/>
          <w:marRight w:val="0"/>
          <w:marTop w:val="0"/>
          <w:marBottom w:val="0"/>
          <w:divBdr>
            <w:top w:val="none" w:sz="0" w:space="0" w:color="auto"/>
            <w:left w:val="none" w:sz="0" w:space="0" w:color="auto"/>
            <w:bottom w:val="none" w:sz="0" w:space="0" w:color="auto"/>
            <w:right w:val="none" w:sz="0" w:space="0" w:color="auto"/>
          </w:divBdr>
        </w:div>
        <w:div w:id="1977834545">
          <w:marLeft w:val="0"/>
          <w:marRight w:val="0"/>
          <w:marTop w:val="0"/>
          <w:marBottom w:val="0"/>
          <w:divBdr>
            <w:top w:val="none" w:sz="0" w:space="0" w:color="auto"/>
            <w:left w:val="none" w:sz="0" w:space="0" w:color="auto"/>
            <w:bottom w:val="none" w:sz="0" w:space="0" w:color="auto"/>
            <w:right w:val="none" w:sz="0" w:space="0" w:color="auto"/>
          </w:divBdr>
        </w:div>
        <w:div w:id="1585451163">
          <w:marLeft w:val="0"/>
          <w:marRight w:val="0"/>
          <w:marTop w:val="0"/>
          <w:marBottom w:val="0"/>
          <w:divBdr>
            <w:top w:val="none" w:sz="0" w:space="0" w:color="auto"/>
            <w:left w:val="none" w:sz="0" w:space="0" w:color="auto"/>
            <w:bottom w:val="none" w:sz="0" w:space="0" w:color="auto"/>
            <w:right w:val="none" w:sz="0" w:space="0" w:color="auto"/>
          </w:divBdr>
        </w:div>
        <w:div w:id="1844542974">
          <w:marLeft w:val="0"/>
          <w:marRight w:val="0"/>
          <w:marTop w:val="0"/>
          <w:marBottom w:val="0"/>
          <w:divBdr>
            <w:top w:val="none" w:sz="0" w:space="0" w:color="auto"/>
            <w:left w:val="none" w:sz="0" w:space="0" w:color="auto"/>
            <w:bottom w:val="none" w:sz="0" w:space="0" w:color="auto"/>
            <w:right w:val="none" w:sz="0" w:space="0" w:color="auto"/>
          </w:divBdr>
        </w:div>
        <w:div w:id="2105491801">
          <w:marLeft w:val="0"/>
          <w:marRight w:val="0"/>
          <w:marTop w:val="0"/>
          <w:marBottom w:val="0"/>
          <w:divBdr>
            <w:top w:val="none" w:sz="0" w:space="0" w:color="auto"/>
            <w:left w:val="none" w:sz="0" w:space="0" w:color="auto"/>
            <w:bottom w:val="none" w:sz="0" w:space="0" w:color="auto"/>
            <w:right w:val="none" w:sz="0" w:space="0" w:color="auto"/>
          </w:divBdr>
        </w:div>
        <w:div w:id="238176780">
          <w:marLeft w:val="0"/>
          <w:marRight w:val="0"/>
          <w:marTop w:val="0"/>
          <w:marBottom w:val="0"/>
          <w:divBdr>
            <w:top w:val="none" w:sz="0" w:space="0" w:color="auto"/>
            <w:left w:val="none" w:sz="0" w:space="0" w:color="auto"/>
            <w:bottom w:val="none" w:sz="0" w:space="0" w:color="auto"/>
            <w:right w:val="none" w:sz="0" w:space="0" w:color="auto"/>
          </w:divBdr>
        </w:div>
        <w:div w:id="1131675668">
          <w:marLeft w:val="0"/>
          <w:marRight w:val="0"/>
          <w:marTop w:val="0"/>
          <w:marBottom w:val="0"/>
          <w:divBdr>
            <w:top w:val="none" w:sz="0" w:space="0" w:color="auto"/>
            <w:left w:val="none" w:sz="0" w:space="0" w:color="auto"/>
            <w:bottom w:val="none" w:sz="0" w:space="0" w:color="auto"/>
            <w:right w:val="none" w:sz="0" w:space="0" w:color="auto"/>
          </w:divBdr>
        </w:div>
        <w:div w:id="648631490">
          <w:marLeft w:val="0"/>
          <w:marRight w:val="0"/>
          <w:marTop w:val="0"/>
          <w:marBottom w:val="0"/>
          <w:divBdr>
            <w:top w:val="none" w:sz="0" w:space="0" w:color="auto"/>
            <w:left w:val="none" w:sz="0" w:space="0" w:color="auto"/>
            <w:bottom w:val="none" w:sz="0" w:space="0" w:color="auto"/>
            <w:right w:val="none" w:sz="0" w:space="0" w:color="auto"/>
          </w:divBdr>
        </w:div>
        <w:div w:id="399140098">
          <w:marLeft w:val="0"/>
          <w:marRight w:val="0"/>
          <w:marTop w:val="0"/>
          <w:marBottom w:val="0"/>
          <w:divBdr>
            <w:top w:val="none" w:sz="0" w:space="0" w:color="auto"/>
            <w:left w:val="none" w:sz="0" w:space="0" w:color="auto"/>
            <w:bottom w:val="none" w:sz="0" w:space="0" w:color="auto"/>
            <w:right w:val="none" w:sz="0" w:space="0" w:color="auto"/>
          </w:divBdr>
        </w:div>
        <w:div w:id="267350663">
          <w:marLeft w:val="0"/>
          <w:marRight w:val="0"/>
          <w:marTop w:val="0"/>
          <w:marBottom w:val="0"/>
          <w:divBdr>
            <w:top w:val="none" w:sz="0" w:space="0" w:color="auto"/>
            <w:left w:val="none" w:sz="0" w:space="0" w:color="auto"/>
            <w:bottom w:val="none" w:sz="0" w:space="0" w:color="auto"/>
            <w:right w:val="none" w:sz="0" w:space="0" w:color="auto"/>
          </w:divBdr>
        </w:div>
        <w:div w:id="1718583200">
          <w:marLeft w:val="0"/>
          <w:marRight w:val="0"/>
          <w:marTop w:val="0"/>
          <w:marBottom w:val="0"/>
          <w:divBdr>
            <w:top w:val="none" w:sz="0" w:space="0" w:color="auto"/>
            <w:left w:val="none" w:sz="0" w:space="0" w:color="auto"/>
            <w:bottom w:val="none" w:sz="0" w:space="0" w:color="auto"/>
            <w:right w:val="none" w:sz="0" w:space="0" w:color="auto"/>
          </w:divBdr>
        </w:div>
        <w:div w:id="1547375971">
          <w:marLeft w:val="0"/>
          <w:marRight w:val="0"/>
          <w:marTop w:val="0"/>
          <w:marBottom w:val="0"/>
          <w:divBdr>
            <w:top w:val="none" w:sz="0" w:space="0" w:color="auto"/>
            <w:left w:val="none" w:sz="0" w:space="0" w:color="auto"/>
            <w:bottom w:val="none" w:sz="0" w:space="0" w:color="auto"/>
            <w:right w:val="none" w:sz="0" w:space="0" w:color="auto"/>
          </w:divBdr>
        </w:div>
        <w:div w:id="758448838">
          <w:marLeft w:val="0"/>
          <w:marRight w:val="0"/>
          <w:marTop w:val="0"/>
          <w:marBottom w:val="0"/>
          <w:divBdr>
            <w:top w:val="none" w:sz="0" w:space="0" w:color="auto"/>
            <w:left w:val="none" w:sz="0" w:space="0" w:color="auto"/>
            <w:bottom w:val="none" w:sz="0" w:space="0" w:color="auto"/>
            <w:right w:val="none" w:sz="0" w:space="0" w:color="auto"/>
          </w:divBdr>
        </w:div>
      </w:divsChild>
    </w:div>
    <w:div w:id="21098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1be15-7841-4b19-bdea-a1d426ce0093" xsi:nil="true"/>
    <lcf76f155ced4ddcb4097134ff3c332f xmlns="f3d2febd-ac63-4246-b28f-fb050d21d5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189B3DEB2B14F9534DB437627B592" ma:contentTypeVersion="17" ma:contentTypeDescription="Create a new document." ma:contentTypeScope="" ma:versionID="36c5787e5d6d74d566909277e466366c">
  <xsd:schema xmlns:xsd="http://www.w3.org/2001/XMLSchema" xmlns:xs="http://www.w3.org/2001/XMLSchema" xmlns:p="http://schemas.microsoft.com/office/2006/metadata/properties" xmlns:ns1="http://schemas.microsoft.com/sharepoint/v3" xmlns:ns2="f3d2febd-ac63-4246-b28f-fb050d21d570" xmlns:ns3="6521be15-7841-4b19-bdea-a1d426ce0093" targetNamespace="http://schemas.microsoft.com/office/2006/metadata/properties" ma:root="true" ma:fieldsID="adeaa343f73024d5a174c967f929420f" ns1:_="" ns2:_="" ns3:_="">
    <xsd:import namespace="http://schemas.microsoft.com/sharepoint/v3"/>
    <xsd:import namespace="f3d2febd-ac63-4246-b28f-fb050d21d570"/>
    <xsd:import namespace="6521be15-7841-4b19-bdea-a1d426ce009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2febd-ac63-4246-b28f-fb050d21d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1be15-7841-4b19-bdea-a1d426ce00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a31916-d82b-4adf-9478-a323d8a1840a}" ma:internalName="TaxCatchAll" ma:showField="CatchAllData" ma:web="6521be15-7841-4b19-bdea-a1d426ce0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8FA77-1346-40D8-96F4-4599A8565FE2}">
  <ds:schemaRefs>
    <ds:schemaRef ds:uri="http://schemas.openxmlformats.org/officeDocument/2006/bibliography"/>
  </ds:schemaRefs>
</ds:datastoreItem>
</file>

<file path=customXml/itemProps2.xml><?xml version="1.0" encoding="utf-8"?>
<ds:datastoreItem xmlns:ds="http://schemas.openxmlformats.org/officeDocument/2006/customXml" ds:itemID="{3FF666EC-CF3D-4D52-A151-4622BB472247}">
  <ds:schemaRefs>
    <ds:schemaRef ds:uri="http://schemas.microsoft.com/office/2006/metadata/properties"/>
    <ds:schemaRef ds:uri="http://schemas.microsoft.com/office/infopath/2007/PartnerControls"/>
    <ds:schemaRef ds:uri="http://schemas.microsoft.com/sharepoint/v3"/>
    <ds:schemaRef ds:uri="6521be15-7841-4b19-bdea-a1d426ce0093"/>
    <ds:schemaRef ds:uri="f3d2febd-ac63-4246-b28f-fb050d21d570"/>
  </ds:schemaRefs>
</ds:datastoreItem>
</file>

<file path=customXml/itemProps3.xml><?xml version="1.0" encoding="utf-8"?>
<ds:datastoreItem xmlns:ds="http://schemas.openxmlformats.org/officeDocument/2006/customXml" ds:itemID="{F5547FD0-7B64-4F14-A594-59EA18F5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2febd-ac63-4246-b28f-fb050d21d570"/>
    <ds:schemaRef ds:uri="6521be15-7841-4b19-bdea-a1d426ce0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25768-5BD7-4284-B407-2997A02F3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Links>
    <vt:vector size="132" baseType="variant">
      <vt:variant>
        <vt:i4>3211374</vt:i4>
      </vt:variant>
      <vt:variant>
        <vt:i4>159</vt:i4>
      </vt:variant>
      <vt:variant>
        <vt:i4>0</vt:i4>
      </vt:variant>
      <vt:variant>
        <vt:i4>5</vt:i4>
      </vt:variant>
      <vt:variant>
        <vt:lpwstr>http://www.ctpaidleave.org/</vt:lpwstr>
      </vt:variant>
      <vt:variant>
        <vt:lpwstr/>
      </vt:variant>
      <vt:variant>
        <vt:i4>3211374</vt:i4>
      </vt:variant>
      <vt:variant>
        <vt:i4>156</vt:i4>
      </vt:variant>
      <vt:variant>
        <vt:i4>0</vt:i4>
      </vt:variant>
      <vt:variant>
        <vt:i4>5</vt:i4>
      </vt:variant>
      <vt:variant>
        <vt:lpwstr>http://www.ctpaidleave.org/</vt:lpwstr>
      </vt:variant>
      <vt:variant>
        <vt:lpwstr/>
      </vt:variant>
      <vt:variant>
        <vt:i4>3211374</vt:i4>
      </vt:variant>
      <vt:variant>
        <vt:i4>153</vt:i4>
      </vt:variant>
      <vt:variant>
        <vt:i4>0</vt:i4>
      </vt:variant>
      <vt:variant>
        <vt:i4>5</vt:i4>
      </vt:variant>
      <vt:variant>
        <vt:lpwstr>http://www.ctpaidleave.org/</vt:lpwstr>
      </vt:variant>
      <vt:variant>
        <vt:lpwstr/>
      </vt:variant>
      <vt:variant>
        <vt:i4>1048633</vt:i4>
      </vt:variant>
      <vt:variant>
        <vt:i4>110</vt:i4>
      </vt:variant>
      <vt:variant>
        <vt:i4>0</vt:i4>
      </vt:variant>
      <vt:variant>
        <vt:i4>5</vt:i4>
      </vt:variant>
      <vt:variant>
        <vt:lpwstr/>
      </vt:variant>
      <vt:variant>
        <vt:lpwstr>_Toc139282945</vt:lpwstr>
      </vt:variant>
      <vt:variant>
        <vt:i4>1048633</vt:i4>
      </vt:variant>
      <vt:variant>
        <vt:i4>104</vt:i4>
      </vt:variant>
      <vt:variant>
        <vt:i4>0</vt:i4>
      </vt:variant>
      <vt:variant>
        <vt:i4>5</vt:i4>
      </vt:variant>
      <vt:variant>
        <vt:lpwstr/>
      </vt:variant>
      <vt:variant>
        <vt:lpwstr>_Toc139282944</vt:lpwstr>
      </vt:variant>
      <vt:variant>
        <vt:i4>1048633</vt:i4>
      </vt:variant>
      <vt:variant>
        <vt:i4>98</vt:i4>
      </vt:variant>
      <vt:variant>
        <vt:i4>0</vt:i4>
      </vt:variant>
      <vt:variant>
        <vt:i4>5</vt:i4>
      </vt:variant>
      <vt:variant>
        <vt:lpwstr/>
      </vt:variant>
      <vt:variant>
        <vt:lpwstr>_Toc139282943</vt:lpwstr>
      </vt:variant>
      <vt:variant>
        <vt:i4>1048633</vt:i4>
      </vt:variant>
      <vt:variant>
        <vt:i4>92</vt:i4>
      </vt:variant>
      <vt:variant>
        <vt:i4>0</vt:i4>
      </vt:variant>
      <vt:variant>
        <vt:i4>5</vt:i4>
      </vt:variant>
      <vt:variant>
        <vt:lpwstr/>
      </vt:variant>
      <vt:variant>
        <vt:lpwstr>_Toc139282942</vt:lpwstr>
      </vt:variant>
      <vt:variant>
        <vt:i4>1048633</vt:i4>
      </vt:variant>
      <vt:variant>
        <vt:i4>86</vt:i4>
      </vt:variant>
      <vt:variant>
        <vt:i4>0</vt:i4>
      </vt:variant>
      <vt:variant>
        <vt:i4>5</vt:i4>
      </vt:variant>
      <vt:variant>
        <vt:lpwstr/>
      </vt:variant>
      <vt:variant>
        <vt:lpwstr>_Toc139282941</vt:lpwstr>
      </vt:variant>
      <vt:variant>
        <vt:i4>1048633</vt:i4>
      </vt:variant>
      <vt:variant>
        <vt:i4>80</vt:i4>
      </vt:variant>
      <vt:variant>
        <vt:i4>0</vt:i4>
      </vt:variant>
      <vt:variant>
        <vt:i4>5</vt:i4>
      </vt:variant>
      <vt:variant>
        <vt:lpwstr/>
      </vt:variant>
      <vt:variant>
        <vt:lpwstr>_Toc139282940</vt:lpwstr>
      </vt:variant>
      <vt:variant>
        <vt:i4>1507385</vt:i4>
      </vt:variant>
      <vt:variant>
        <vt:i4>74</vt:i4>
      </vt:variant>
      <vt:variant>
        <vt:i4>0</vt:i4>
      </vt:variant>
      <vt:variant>
        <vt:i4>5</vt:i4>
      </vt:variant>
      <vt:variant>
        <vt:lpwstr/>
      </vt:variant>
      <vt:variant>
        <vt:lpwstr>_Toc139282939</vt:lpwstr>
      </vt:variant>
      <vt:variant>
        <vt:i4>1507385</vt:i4>
      </vt:variant>
      <vt:variant>
        <vt:i4>68</vt:i4>
      </vt:variant>
      <vt:variant>
        <vt:i4>0</vt:i4>
      </vt:variant>
      <vt:variant>
        <vt:i4>5</vt:i4>
      </vt:variant>
      <vt:variant>
        <vt:lpwstr/>
      </vt:variant>
      <vt:variant>
        <vt:lpwstr>_Toc139282938</vt:lpwstr>
      </vt:variant>
      <vt:variant>
        <vt:i4>1507385</vt:i4>
      </vt:variant>
      <vt:variant>
        <vt:i4>62</vt:i4>
      </vt:variant>
      <vt:variant>
        <vt:i4>0</vt:i4>
      </vt:variant>
      <vt:variant>
        <vt:i4>5</vt:i4>
      </vt:variant>
      <vt:variant>
        <vt:lpwstr/>
      </vt:variant>
      <vt:variant>
        <vt:lpwstr>_Toc139282937</vt:lpwstr>
      </vt:variant>
      <vt:variant>
        <vt:i4>1507385</vt:i4>
      </vt:variant>
      <vt:variant>
        <vt:i4>56</vt:i4>
      </vt:variant>
      <vt:variant>
        <vt:i4>0</vt:i4>
      </vt:variant>
      <vt:variant>
        <vt:i4>5</vt:i4>
      </vt:variant>
      <vt:variant>
        <vt:lpwstr/>
      </vt:variant>
      <vt:variant>
        <vt:lpwstr>_Toc139282936</vt:lpwstr>
      </vt:variant>
      <vt:variant>
        <vt:i4>1507385</vt:i4>
      </vt:variant>
      <vt:variant>
        <vt:i4>50</vt:i4>
      </vt:variant>
      <vt:variant>
        <vt:i4>0</vt:i4>
      </vt:variant>
      <vt:variant>
        <vt:i4>5</vt:i4>
      </vt:variant>
      <vt:variant>
        <vt:lpwstr/>
      </vt:variant>
      <vt:variant>
        <vt:lpwstr>_Toc139282935</vt:lpwstr>
      </vt:variant>
      <vt:variant>
        <vt:i4>1507385</vt:i4>
      </vt:variant>
      <vt:variant>
        <vt:i4>44</vt:i4>
      </vt:variant>
      <vt:variant>
        <vt:i4>0</vt:i4>
      </vt:variant>
      <vt:variant>
        <vt:i4>5</vt:i4>
      </vt:variant>
      <vt:variant>
        <vt:lpwstr/>
      </vt:variant>
      <vt:variant>
        <vt:lpwstr>_Toc139282934</vt:lpwstr>
      </vt:variant>
      <vt:variant>
        <vt:i4>1507385</vt:i4>
      </vt:variant>
      <vt:variant>
        <vt:i4>38</vt:i4>
      </vt:variant>
      <vt:variant>
        <vt:i4>0</vt:i4>
      </vt:variant>
      <vt:variant>
        <vt:i4>5</vt:i4>
      </vt:variant>
      <vt:variant>
        <vt:lpwstr/>
      </vt:variant>
      <vt:variant>
        <vt:lpwstr>_Toc139282933</vt:lpwstr>
      </vt:variant>
      <vt:variant>
        <vt:i4>1507385</vt:i4>
      </vt:variant>
      <vt:variant>
        <vt:i4>32</vt:i4>
      </vt:variant>
      <vt:variant>
        <vt:i4>0</vt:i4>
      </vt:variant>
      <vt:variant>
        <vt:i4>5</vt:i4>
      </vt:variant>
      <vt:variant>
        <vt:lpwstr/>
      </vt:variant>
      <vt:variant>
        <vt:lpwstr>_Toc139282932</vt:lpwstr>
      </vt:variant>
      <vt:variant>
        <vt:i4>1376313</vt:i4>
      </vt:variant>
      <vt:variant>
        <vt:i4>26</vt:i4>
      </vt:variant>
      <vt:variant>
        <vt:i4>0</vt:i4>
      </vt:variant>
      <vt:variant>
        <vt:i4>5</vt:i4>
      </vt:variant>
      <vt:variant>
        <vt:lpwstr/>
      </vt:variant>
      <vt:variant>
        <vt:lpwstr>_Toc139282912</vt:lpwstr>
      </vt:variant>
      <vt:variant>
        <vt:i4>1376313</vt:i4>
      </vt:variant>
      <vt:variant>
        <vt:i4>20</vt:i4>
      </vt:variant>
      <vt:variant>
        <vt:i4>0</vt:i4>
      </vt:variant>
      <vt:variant>
        <vt:i4>5</vt:i4>
      </vt:variant>
      <vt:variant>
        <vt:lpwstr/>
      </vt:variant>
      <vt:variant>
        <vt:lpwstr>_Toc139282911</vt:lpwstr>
      </vt:variant>
      <vt:variant>
        <vt:i4>1310777</vt:i4>
      </vt:variant>
      <vt:variant>
        <vt:i4>14</vt:i4>
      </vt:variant>
      <vt:variant>
        <vt:i4>0</vt:i4>
      </vt:variant>
      <vt:variant>
        <vt:i4>5</vt:i4>
      </vt:variant>
      <vt:variant>
        <vt:lpwstr/>
      </vt:variant>
      <vt:variant>
        <vt:lpwstr>_Toc139282909</vt:lpwstr>
      </vt:variant>
      <vt:variant>
        <vt:i4>1310777</vt:i4>
      </vt:variant>
      <vt:variant>
        <vt:i4>8</vt:i4>
      </vt:variant>
      <vt:variant>
        <vt:i4>0</vt:i4>
      </vt:variant>
      <vt:variant>
        <vt:i4>5</vt:i4>
      </vt:variant>
      <vt:variant>
        <vt:lpwstr/>
      </vt:variant>
      <vt:variant>
        <vt:lpwstr>_Toc139282908</vt:lpwstr>
      </vt:variant>
      <vt:variant>
        <vt:i4>1310777</vt:i4>
      </vt:variant>
      <vt:variant>
        <vt:i4>2</vt:i4>
      </vt:variant>
      <vt:variant>
        <vt:i4>0</vt:i4>
      </vt:variant>
      <vt:variant>
        <vt:i4>5</vt:i4>
      </vt:variant>
      <vt:variant>
        <vt:lpwstr/>
      </vt:variant>
      <vt:variant>
        <vt:lpwstr>_Toc139282907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2021-08-05T16:47:00Z</cp:lastPrinted>
  <dcterms:created xsi:type="dcterms:W3CDTF">2024-10-03T15:22:00Z</dcterms:created>
  <dcterms:modified xsi:type="dcterms:W3CDTF">2024-10-03T15:22:00Z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0x01010007E189B3DEB2B14F9534DB437627B592</vt:lpwstr>
  </property>
  <property fmtid="{D5CDD505-2E9C-101B-9397-08002B2CF9AE}" pid="3" name="MediaServiceImageTags">
    <vt:lpwstr/>
  </property>
</Properties>
</file>